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A4" w:rsidRPr="00AA28EF" w:rsidRDefault="00AA28EF" w:rsidP="00111F4A">
      <w:pPr>
        <w:rPr>
          <w:b/>
          <w:sz w:val="24"/>
          <w:szCs w:val="24"/>
          <w:lang w:val="es-ES_tradnl"/>
        </w:rPr>
      </w:pPr>
      <w:bookmarkStart w:id="0" w:name="_GoBack"/>
      <w:bookmarkEnd w:id="0"/>
      <w:r w:rsidRPr="00AA28EF">
        <w:rPr>
          <w:b/>
          <w:sz w:val="24"/>
          <w:szCs w:val="24"/>
          <w:lang w:val="es-ES_tradnl"/>
        </w:rPr>
        <w:t xml:space="preserve">ANEXO II </w:t>
      </w:r>
    </w:p>
    <w:tbl>
      <w:tblPr>
        <w:tblW w:w="0" w:type="auto"/>
        <w:shd w:val="clear" w:color="auto" w:fill="00B0F0"/>
        <w:tblCellMar>
          <w:left w:w="70" w:type="dxa"/>
          <w:right w:w="70" w:type="dxa"/>
        </w:tblCellMar>
        <w:tblLook w:val="0000"/>
      </w:tblPr>
      <w:tblGrid>
        <w:gridCol w:w="9430"/>
      </w:tblGrid>
      <w:tr w:rsidR="00E865D1" w:rsidTr="00343EA4">
        <w:trPr>
          <w:cantSplit/>
          <w:trHeight w:val="1223"/>
        </w:trPr>
        <w:tc>
          <w:tcPr>
            <w:tcW w:w="9430" w:type="dxa"/>
            <w:shd w:val="clear" w:color="auto" w:fill="00B0F0"/>
            <w:vAlign w:val="center"/>
          </w:tcPr>
          <w:p w:rsidR="002E3372" w:rsidRDefault="002E3372" w:rsidP="00354DB0">
            <w:pPr>
              <w:pStyle w:val="Encabezado"/>
              <w:tabs>
                <w:tab w:val="clear" w:pos="4252"/>
                <w:tab w:val="clear" w:pos="8504"/>
              </w:tabs>
              <w:jc w:val="both"/>
              <w:rPr>
                <w:rFonts w:ascii="Calibri" w:hAnsi="Calibri"/>
                <w:b/>
                <w:bCs/>
                <w:color w:val="FFFFFF"/>
                <w:sz w:val="32"/>
                <w:szCs w:val="32"/>
                <w:lang w:val="es-ES_tradnl"/>
              </w:rPr>
            </w:pPr>
            <w:r w:rsidRPr="002E3372">
              <w:rPr>
                <w:rFonts w:ascii="Calibri" w:hAnsi="Calibri"/>
                <w:b/>
                <w:bCs/>
                <w:color w:val="FFFFFF"/>
                <w:sz w:val="32"/>
                <w:szCs w:val="32"/>
                <w:lang w:val="es-ES_tradnl"/>
              </w:rPr>
              <w:t>Convenio de participaci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de empresa en Programa Xpande de Expansi</w:t>
            </w:r>
            <w:r w:rsidR="00C85A8B">
              <w:rPr>
                <w:rFonts w:ascii="Calibri" w:hAnsi="Calibri"/>
                <w:b/>
                <w:bCs/>
                <w:color w:val="FFFFFF"/>
                <w:sz w:val="32"/>
                <w:szCs w:val="32"/>
                <w:lang w:val="es-ES_tradnl"/>
              </w:rPr>
              <w:t>ó</w:t>
            </w:r>
            <w:r w:rsidRPr="002E3372">
              <w:rPr>
                <w:rFonts w:ascii="Calibri" w:hAnsi="Calibri"/>
                <w:b/>
                <w:bCs/>
                <w:color w:val="FFFFFF"/>
                <w:sz w:val="32"/>
                <w:szCs w:val="32"/>
                <w:lang w:val="es-ES_tradnl"/>
              </w:rPr>
              <w:t>n Internacional</w:t>
            </w:r>
          </w:p>
          <w:p w:rsidR="00247396" w:rsidRPr="00247396" w:rsidRDefault="00247396" w:rsidP="00354DB0">
            <w:pPr>
              <w:pStyle w:val="Encabezado"/>
              <w:tabs>
                <w:tab w:val="clear" w:pos="4252"/>
                <w:tab w:val="clear" w:pos="8504"/>
              </w:tabs>
              <w:jc w:val="both"/>
              <w:rPr>
                <w:rFonts w:ascii="Calibri" w:hAnsi="Calibri"/>
                <w:b/>
                <w:bCs/>
                <w:color w:val="FFFFFF"/>
                <w:sz w:val="24"/>
                <w:szCs w:val="24"/>
                <w:lang w:val="es-ES_tradnl"/>
              </w:rPr>
            </w:pPr>
            <w:r w:rsidRPr="00247396">
              <w:rPr>
                <w:rFonts w:ascii="Calibri" w:hAnsi="Calibri"/>
                <w:b/>
                <w:bCs/>
                <w:color w:val="FFFFFF"/>
                <w:sz w:val="24"/>
                <w:szCs w:val="24"/>
                <w:lang w:val="es-ES_tradnl"/>
              </w:rPr>
              <w:t>Programa Xpande</w:t>
            </w:r>
          </w:p>
          <w:p w:rsidR="00D32652" w:rsidRPr="00247396" w:rsidRDefault="00247396" w:rsidP="00692873">
            <w:pPr>
              <w:pStyle w:val="Encabezado"/>
              <w:tabs>
                <w:tab w:val="clear" w:pos="4252"/>
                <w:tab w:val="clear" w:pos="8504"/>
              </w:tabs>
              <w:jc w:val="both"/>
              <w:rPr>
                <w:rFonts w:ascii="Calibri" w:hAnsi="Calibri" w:cs="Arial"/>
                <w:bCs/>
                <w:color w:val="FFFFFF"/>
                <w:sz w:val="24"/>
                <w:szCs w:val="24"/>
                <w:lang w:val="es-ES_tradnl"/>
              </w:rPr>
            </w:pPr>
            <w:r w:rsidRPr="00247396">
              <w:rPr>
                <w:rFonts w:ascii="Calibri" w:hAnsi="Calibri"/>
                <w:bCs/>
                <w:color w:val="FFFFFF"/>
                <w:sz w:val="24"/>
                <w:szCs w:val="24"/>
                <w:lang w:val="es-ES_tradnl"/>
              </w:rPr>
              <w:t>Periodo 2014-2020</w:t>
            </w:r>
          </w:p>
        </w:tc>
      </w:tr>
    </w:tbl>
    <w:p w:rsidR="001B50EC" w:rsidRPr="008E52D6" w:rsidRDefault="001B50EC" w:rsidP="005500E6">
      <w:pPr>
        <w:spacing w:before="60" w:after="60"/>
        <w:rPr>
          <w:rFonts w:ascii="Calibri" w:hAnsi="Calibri"/>
          <w:sz w:val="24"/>
          <w:szCs w:val="24"/>
        </w:rPr>
      </w:pPr>
    </w:p>
    <w:p w:rsidR="001B50EC" w:rsidRPr="008E52D6" w:rsidRDefault="001B50EC" w:rsidP="001B50EC">
      <w:pPr>
        <w:spacing w:before="120" w:line="240" w:lineRule="auto"/>
        <w:jc w:val="center"/>
        <w:outlineLvl w:val="0"/>
        <w:rPr>
          <w:rFonts w:ascii="Calibri" w:hAnsi="Calibri" w:cs="Arial"/>
          <w:sz w:val="24"/>
          <w:szCs w:val="24"/>
        </w:rPr>
      </w:pPr>
      <w:r w:rsidRPr="008E52D6">
        <w:rPr>
          <w:rFonts w:ascii="Calibri" w:hAnsi="Calibri" w:cs="Arial"/>
          <w:sz w:val="24"/>
          <w:szCs w:val="24"/>
        </w:rPr>
        <w:t xml:space="preserve">En </w:t>
      </w:r>
      <w:r w:rsidR="004B3AD6" w:rsidRPr="008E52D6">
        <w:rPr>
          <w:rFonts w:ascii="Calibri" w:hAnsi="Calibri" w:cs="Arial"/>
          <w:sz w:val="24"/>
          <w:szCs w:val="24"/>
          <w:highlight w:val="yellow"/>
        </w:rPr>
        <w:fldChar w:fldCharType="begin">
          <w:ffData>
            <w:name w:val="Texto60"/>
            <w:enabled/>
            <w:calcOnExit w:val="0"/>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r w:rsidRPr="008E52D6">
        <w:rPr>
          <w:rFonts w:ascii="Calibri" w:hAnsi="Calibri" w:cs="Arial"/>
          <w:sz w:val="24"/>
          <w:szCs w:val="24"/>
        </w:rPr>
        <w:t>a</w:t>
      </w:r>
      <w:r w:rsidR="004B3AD6"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r w:rsidRPr="008E52D6">
        <w:rPr>
          <w:rFonts w:ascii="Calibri" w:hAnsi="Calibri" w:cs="Arial"/>
          <w:sz w:val="24"/>
          <w:szCs w:val="24"/>
        </w:rPr>
        <w:t xml:space="preserve"> de </w:t>
      </w:r>
      <w:r w:rsidR="004B3AD6" w:rsidRPr="008E52D6">
        <w:rPr>
          <w:rFonts w:ascii="Calibri" w:hAnsi="Calibri" w:cs="Arial"/>
          <w:sz w:val="24"/>
          <w:szCs w:val="24"/>
          <w:highlight w:val="yellow"/>
        </w:rPr>
        <w:fldChar w:fldCharType="begin">
          <w:ffData>
            <w:name w:val="Texto62"/>
            <w:enabled/>
            <w:calcOnExit w:val="0"/>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r w:rsidRPr="008E52D6">
        <w:rPr>
          <w:rFonts w:ascii="Calibri" w:hAnsi="Calibri" w:cs="Arial"/>
          <w:sz w:val="24"/>
          <w:szCs w:val="24"/>
        </w:rPr>
        <w:t>de 20</w:t>
      </w:r>
      <w:r w:rsidR="004B3AD6" w:rsidRPr="008E52D6">
        <w:rPr>
          <w:rFonts w:ascii="Calibri" w:hAnsi="Calibri" w:cs="Arial"/>
          <w:sz w:val="24"/>
          <w:szCs w:val="24"/>
          <w:highlight w:val="yellow"/>
        </w:rPr>
        <w:fldChar w:fldCharType="begin">
          <w:ffData>
            <w:name w:val="Texto61"/>
            <w:enabled/>
            <w:calcOnExit w:val="0"/>
            <w:textInput>
              <w:maxLength w:val="2"/>
            </w:textInput>
          </w:ffData>
        </w:fldChar>
      </w:r>
      <w:r w:rsidRPr="008E52D6">
        <w:rPr>
          <w:rFonts w:ascii="Calibri" w:hAnsi="Calibri" w:cs="Arial"/>
          <w:sz w:val="24"/>
          <w:szCs w:val="24"/>
          <w:highlight w:val="yellow"/>
        </w:rPr>
        <w:instrText xml:space="preserve"> FORMTEXT </w:instrText>
      </w:r>
      <w:r w:rsidR="004B3AD6" w:rsidRPr="008E52D6">
        <w:rPr>
          <w:rFonts w:ascii="Calibri" w:hAnsi="Calibri" w:cs="Arial"/>
          <w:sz w:val="24"/>
          <w:szCs w:val="24"/>
          <w:highlight w:val="yellow"/>
        </w:rPr>
      </w:r>
      <w:r w:rsidR="004B3AD6" w:rsidRPr="008E52D6">
        <w:rPr>
          <w:rFonts w:ascii="Calibri" w:hAnsi="Calibri" w:cs="Arial"/>
          <w:sz w:val="24"/>
          <w:szCs w:val="24"/>
          <w:highlight w:val="yellow"/>
        </w:rPr>
        <w:fldChar w:fldCharType="separate"/>
      </w:r>
      <w:r w:rsidRPr="008E52D6">
        <w:rPr>
          <w:rFonts w:ascii="Calibri" w:hAnsi="Calibri" w:cs="Arial"/>
          <w:noProof/>
          <w:sz w:val="24"/>
          <w:szCs w:val="24"/>
          <w:highlight w:val="yellow"/>
        </w:rPr>
        <w:t> </w:t>
      </w:r>
      <w:r w:rsidRPr="008E52D6">
        <w:rPr>
          <w:rFonts w:ascii="Calibri" w:hAnsi="Calibri" w:cs="Arial"/>
          <w:noProof/>
          <w:sz w:val="24"/>
          <w:szCs w:val="24"/>
          <w:highlight w:val="yellow"/>
        </w:rPr>
        <w:t> </w:t>
      </w:r>
      <w:r w:rsidR="004B3AD6" w:rsidRPr="008E52D6">
        <w:rPr>
          <w:rFonts w:ascii="Calibri" w:hAnsi="Calibri" w:cs="Arial"/>
          <w:sz w:val="24"/>
          <w:szCs w:val="24"/>
          <w:highlight w:val="yellow"/>
        </w:rPr>
        <w:fldChar w:fldCharType="end"/>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una parte,</w:t>
      </w:r>
    </w:p>
    <w:p w:rsidR="003C71E4" w:rsidRDefault="003C71E4" w:rsidP="001B50EC">
      <w:pPr>
        <w:spacing w:before="120" w:line="240" w:lineRule="auto"/>
        <w:rPr>
          <w:rFonts w:ascii="Calibri" w:hAnsi="Calibri" w:cs="Arial"/>
          <w:sz w:val="24"/>
          <w:szCs w:val="24"/>
        </w:rPr>
      </w:pPr>
    </w:p>
    <w:p w:rsidR="001B50EC" w:rsidRPr="008E52D6" w:rsidRDefault="00B15476" w:rsidP="001B50EC">
      <w:pPr>
        <w:spacing w:before="120" w:line="240" w:lineRule="auto"/>
        <w:rPr>
          <w:rFonts w:ascii="Calibri" w:hAnsi="Calibri" w:cs="Arial"/>
          <w:sz w:val="24"/>
          <w:szCs w:val="24"/>
        </w:rPr>
      </w:pPr>
      <w:r>
        <w:rPr>
          <w:rFonts w:ascii="Calibri" w:hAnsi="Calibri" w:cs="Arial"/>
          <w:sz w:val="24"/>
          <w:szCs w:val="24"/>
        </w:rPr>
        <w:t>D. Baldomero Nieto Pérez,</w:t>
      </w:r>
      <w:r w:rsidR="001B50EC" w:rsidRPr="008E52D6">
        <w:rPr>
          <w:rFonts w:ascii="Calibri" w:hAnsi="Calibri" w:cs="Arial"/>
          <w:sz w:val="24"/>
          <w:szCs w:val="24"/>
        </w:rPr>
        <w:t xml:space="preserve"> con DNI nº: </w:t>
      </w:r>
      <w:r w:rsidR="001B50EC" w:rsidRPr="00E51F60">
        <w:rPr>
          <w:rFonts w:ascii="Calibri" w:hAnsi="Calibri" w:cs="Arial"/>
          <w:sz w:val="24"/>
          <w:szCs w:val="24"/>
          <w:highlight w:val="yellow"/>
        </w:rPr>
        <w:t>_________________,</w:t>
      </w:r>
      <w:r w:rsidR="001B50EC" w:rsidRPr="008E52D6">
        <w:rPr>
          <w:rFonts w:ascii="Calibri" w:hAnsi="Calibri" w:cs="Arial"/>
          <w:sz w:val="24"/>
          <w:szCs w:val="24"/>
        </w:rPr>
        <w:t xml:space="preserve"> en nombre y representación de la Cámara Oficial de Comercio e Industria </w:t>
      </w:r>
      <w:r w:rsidR="001B50EC" w:rsidRPr="00AA28EF">
        <w:rPr>
          <w:rFonts w:ascii="Calibri" w:hAnsi="Calibri" w:cs="Arial"/>
          <w:sz w:val="24"/>
          <w:szCs w:val="24"/>
        </w:rPr>
        <w:t xml:space="preserve">de </w:t>
      </w:r>
      <w:r w:rsidR="00AA28EF">
        <w:rPr>
          <w:rFonts w:ascii="Calibri" w:hAnsi="Calibri" w:cs="Arial"/>
          <w:sz w:val="24"/>
          <w:szCs w:val="24"/>
        </w:rPr>
        <w:t>Badajoz</w:t>
      </w:r>
      <w:r w:rsidR="001B50EC" w:rsidRPr="008E52D6">
        <w:rPr>
          <w:rFonts w:ascii="Calibri" w:hAnsi="Calibri" w:cs="Arial"/>
          <w:sz w:val="24"/>
          <w:szCs w:val="24"/>
        </w:rPr>
        <w:t xml:space="preserve"> (en adelante “la Cámara”)</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De otra parte,</w:t>
      </w: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D./Dª. </w:t>
      </w:r>
      <w:r w:rsidRPr="00E51F60">
        <w:rPr>
          <w:rFonts w:ascii="Calibri" w:hAnsi="Calibri" w:cs="Arial"/>
          <w:sz w:val="24"/>
          <w:szCs w:val="24"/>
          <w:highlight w:val="yellow"/>
        </w:rPr>
        <w:t>_____________________________</w:t>
      </w:r>
      <w:r w:rsidRPr="008E52D6">
        <w:rPr>
          <w:rFonts w:ascii="Calibri" w:hAnsi="Calibri" w:cs="Arial"/>
          <w:sz w:val="24"/>
          <w:szCs w:val="24"/>
        </w:rPr>
        <w:t xml:space="preserve"> con DNI nº: </w:t>
      </w:r>
      <w:r w:rsidRPr="00E51F60">
        <w:rPr>
          <w:rFonts w:ascii="Calibri" w:hAnsi="Calibri" w:cs="Arial"/>
          <w:sz w:val="24"/>
          <w:szCs w:val="24"/>
          <w:highlight w:val="yellow"/>
        </w:rPr>
        <w:t>______________,</w:t>
      </w:r>
      <w:r w:rsidRPr="008E52D6">
        <w:rPr>
          <w:rFonts w:ascii="Calibri" w:hAnsi="Calibri" w:cs="Arial"/>
          <w:sz w:val="24"/>
          <w:szCs w:val="24"/>
        </w:rPr>
        <w:t xml:space="preserve"> en nombre y representación de la empresa _</w:t>
      </w:r>
      <w:r w:rsidRPr="00E51F60">
        <w:rPr>
          <w:rFonts w:ascii="Calibri" w:hAnsi="Calibri" w:cs="Arial"/>
          <w:sz w:val="24"/>
          <w:szCs w:val="24"/>
          <w:highlight w:val="yellow"/>
        </w:rPr>
        <w:t>________________________________________________</w:t>
      </w:r>
      <w:r w:rsidRPr="008E52D6">
        <w:rPr>
          <w:rFonts w:ascii="Calibri" w:hAnsi="Calibri" w:cs="Arial"/>
          <w:sz w:val="24"/>
          <w:szCs w:val="24"/>
        </w:rPr>
        <w:t xml:space="preserve"> (en adelante “empresa destinataria”), con CIF nº </w:t>
      </w:r>
      <w:r w:rsidRPr="00E51F60">
        <w:rPr>
          <w:rFonts w:ascii="Calibri" w:hAnsi="Calibri" w:cs="Arial"/>
          <w:sz w:val="24"/>
          <w:szCs w:val="24"/>
          <w:highlight w:val="yellow"/>
        </w:rPr>
        <w:t>____________</w:t>
      </w:r>
      <w:r w:rsidRPr="008E52D6">
        <w:rPr>
          <w:rFonts w:ascii="Calibri" w:hAnsi="Calibri" w:cs="Arial"/>
          <w:sz w:val="24"/>
          <w:szCs w:val="24"/>
        </w:rPr>
        <w:t xml:space="preserve"> y domicilio social en </w:t>
      </w:r>
      <w:r w:rsidRPr="00E51F60">
        <w:rPr>
          <w:rFonts w:ascii="Calibri" w:hAnsi="Calibri" w:cs="Arial"/>
          <w:sz w:val="24"/>
          <w:szCs w:val="24"/>
          <w:highlight w:val="yellow"/>
        </w:rPr>
        <w:t>______________________</w:t>
      </w:r>
      <w:r w:rsidRPr="008E52D6">
        <w:rPr>
          <w:rFonts w:ascii="Calibri" w:hAnsi="Calibri" w:cs="Arial"/>
          <w:sz w:val="24"/>
          <w:szCs w:val="24"/>
        </w:rPr>
        <w:t xml:space="preserve">, actuando en calidad de </w:t>
      </w:r>
      <w:r w:rsidRPr="00E51F60">
        <w:rPr>
          <w:rFonts w:ascii="Calibri" w:hAnsi="Calibri" w:cs="Arial"/>
          <w:sz w:val="24"/>
          <w:szCs w:val="24"/>
          <w:highlight w:val="yellow"/>
        </w:rPr>
        <w:t>__________________</w:t>
      </w:r>
    </w:p>
    <w:p w:rsidR="001B50EC" w:rsidRPr="008E52D6" w:rsidRDefault="001B50EC" w:rsidP="001B50EC">
      <w:pPr>
        <w:spacing w:before="120" w:line="240" w:lineRule="auto"/>
        <w:rPr>
          <w:rFonts w:ascii="Calibri" w:hAnsi="Calibri" w:cs="Arial"/>
          <w:sz w:val="24"/>
          <w:szCs w:val="24"/>
        </w:rPr>
      </w:pPr>
    </w:p>
    <w:p w:rsidR="001B50EC" w:rsidRPr="008E52D6" w:rsidRDefault="001B50EC" w:rsidP="001B50EC">
      <w:pPr>
        <w:spacing w:before="120" w:line="240" w:lineRule="auto"/>
        <w:rPr>
          <w:rFonts w:ascii="Calibri" w:hAnsi="Calibri" w:cs="Arial"/>
          <w:sz w:val="24"/>
          <w:szCs w:val="24"/>
        </w:rPr>
      </w:pPr>
      <w:r w:rsidRPr="008E52D6">
        <w:rPr>
          <w:rFonts w:ascii="Calibri" w:hAnsi="Calibri" w:cs="Arial"/>
          <w:sz w:val="24"/>
          <w:szCs w:val="24"/>
        </w:rPr>
        <w:t>Reconociéndose ambas partes en la representación que ostentan capacidad legal para formalizar el presente Convenio,</w:t>
      </w:r>
    </w:p>
    <w:p w:rsidR="001B50EC" w:rsidRPr="008E52D6" w:rsidRDefault="001B50EC" w:rsidP="001B50EC">
      <w:pPr>
        <w:spacing w:before="360" w:after="360" w:line="240" w:lineRule="auto"/>
        <w:jc w:val="center"/>
        <w:outlineLvl w:val="0"/>
        <w:rPr>
          <w:rFonts w:ascii="Calibri" w:hAnsi="Calibri" w:cs="Arial"/>
          <w:b/>
          <w:sz w:val="24"/>
          <w:szCs w:val="24"/>
        </w:rPr>
      </w:pPr>
      <w:r w:rsidRPr="008E52D6">
        <w:rPr>
          <w:rFonts w:ascii="Calibri" w:hAnsi="Calibri" w:cs="Arial"/>
          <w:b/>
          <w:sz w:val="24"/>
          <w:szCs w:val="24"/>
        </w:rPr>
        <w:t>EXPONEN</w:t>
      </w:r>
    </w:p>
    <w:p w:rsidR="001B50EC" w:rsidRDefault="001B50EC" w:rsidP="00CF2496">
      <w:pPr>
        <w:spacing w:before="120" w:line="240" w:lineRule="auto"/>
        <w:rPr>
          <w:rFonts w:ascii="Calibri" w:hAnsi="Calibri" w:cs="Arial"/>
          <w:sz w:val="24"/>
          <w:szCs w:val="24"/>
        </w:rPr>
      </w:pPr>
      <w:r w:rsidRPr="008E52D6">
        <w:rPr>
          <w:rFonts w:ascii="Calibri" w:hAnsi="Calibri" w:cs="Arial"/>
          <w:b/>
          <w:sz w:val="24"/>
          <w:szCs w:val="24"/>
        </w:rPr>
        <w:t>1º</w:t>
      </w:r>
      <w:r w:rsidRPr="008E52D6">
        <w:rPr>
          <w:rFonts w:ascii="Calibri" w:hAnsi="Calibri" w:cs="Arial"/>
          <w:sz w:val="24"/>
          <w:szCs w:val="24"/>
        </w:rPr>
        <w:t xml:space="preserve"> Que el Programa Xpande de Apoyo a la Expansión Internacional de las Pymes se inscribe en el </w:t>
      </w:r>
      <w:r w:rsidR="00CF2496">
        <w:rPr>
          <w:rFonts w:ascii="Calibri" w:hAnsi="Calibri" w:cs="Arial"/>
          <w:sz w:val="24"/>
          <w:szCs w:val="24"/>
        </w:rPr>
        <w:t>OT</w:t>
      </w:r>
      <w:r w:rsidR="00105206">
        <w:rPr>
          <w:rFonts w:ascii="Calibri" w:hAnsi="Calibri" w:cs="Arial"/>
          <w:sz w:val="24"/>
          <w:szCs w:val="24"/>
        </w:rPr>
        <w:t xml:space="preserve">3 </w:t>
      </w:r>
      <w:r w:rsidRPr="008E52D6">
        <w:rPr>
          <w:rFonts w:ascii="Calibri" w:hAnsi="Calibri" w:cs="Arial"/>
          <w:sz w:val="24"/>
          <w:szCs w:val="24"/>
        </w:rPr>
        <w:t>del Programa Operativo de Crecimiento Inteligente</w:t>
      </w:r>
      <w:r w:rsidR="00CF2496">
        <w:rPr>
          <w:rFonts w:ascii="Calibri" w:hAnsi="Calibri" w:cs="Arial"/>
          <w:sz w:val="24"/>
          <w:szCs w:val="24"/>
        </w:rPr>
        <w:t xml:space="preserve"> (en adelante POCINT), cofinanciado por FEDER 2014-20</w:t>
      </w:r>
      <w:r w:rsidRPr="008E52D6">
        <w:rPr>
          <w:rFonts w:ascii="Calibri" w:hAnsi="Calibri" w:cs="Arial"/>
          <w:sz w:val="24"/>
          <w:szCs w:val="24"/>
        </w:rPr>
        <w:t>20,</w:t>
      </w:r>
      <w:r w:rsidR="00BB2DC8">
        <w:rPr>
          <w:rFonts w:ascii="Calibri" w:hAnsi="Calibri" w:cs="Arial"/>
          <w:sz w:val="24"/>
          <w:szCs w:val="24"/>
        </w:rPr>
        <w:t xml:space="preserve"> aprobado por la Comisión Europea en la Decisión de Ejecución de</w:t>
      </w:r>
      <w:r w:rsidR="00CF2496">
        <w:rPr>
          <w:rFonts w:ascii="Calibri" w:hAnsi="Calibri" w:cs="Arial"/>
          <w:sz w:val="24"/>
          <w:szCs w:val="24"/>
        </w:rPr>
        <w:t xml:space="preserve"> 12.2.2015, C(2015) 895 final, y tiene como objetivo principal contribuir a</w:t>
      </w:r>
      <w:r w:rsidR="00105206">
        <w:rPr>
          <w:rFonts w:ascii="Calibri" w:hAnsi="Calibri" w:cs="Arial"/>
          <w:sz w:val="24"/>
          <w:szCs w:val="24"/>
        </w:rPr>
        <w:t xml:space="preserve"> la mejora de </w:t>
      </w:r>
      <w:r w:rsidR="00ED70BF">
        <w:rPr>
          <w:rFonts w:ascii="Calibri" w:hAnsi="Calibri" w:cs="Arial"/>
          <w:sz w:val="24"/>
          <w:szCs w:val="24"/>
        </w:rPr>
        <w:t xml:space="preserve">la competitividad de las pymes a través de su internacionalización. </w:t>
      </w:r>
    </w:p>
    <w:p w:rsidR="00CF2496" w:rsidRDefault="00CF2496" w:rsidP="00CF2496">
      <w:pPr>
        <w:spacing w:before="120" w:line="240" w:lineRule="auto"/>
        <w:rPr>
          <w:rFonts w:ascii="Calibri" w:hAnsi="Calibri" w:cs="Arial"/>
          <w:sz w:val="24"/>
          <w:szCs w:val="24"/>
        </w:rPr>
      </w:pPr>
    </w:p>
    <w:p w:rsidR="00CF2496" w:rsidRDefault="00CF2496" w:rsidP="00CF2496">
      <w:pPr>
        <w:spacing w:before="120" w:line="240" w:lineRule="auto"/>
        <w:rPr>
          <w:rFonts w:ascii="Calibri" w:hAnsi="Calibri" w:cs="Arial"/>
          <w:sz w:val="24"/>
          <w:szCs w:val="24"/>
        </w:rPr>
      </w:pPr>
      <w:r w:rsidRPr="00105206">
        <w:rPr>
          <w:rFonts w:ascii="Calibri" w:hAnsi="Calibri" w:cs="Arial"/>
          <w:b/>
          <w:sz w:val="24"/>
          <w:szCs w:val="24"/>
        </w:rPr>
        <w:t xml:space="preserve">2º </w:t>
      </w:r>
      <w:r w:rsidRPr="00CF2496">
        <w:rPr>
          <w:rFonts w:ascii="Calibri" w:hAnsi="Calibri" w:cs="Arial"/>
          <w:sz w:val="24"/>
          <w:szCs w:val="24"/>
        </w:rPr>
        <w:t>Que la Cámara Oficial de Comercio, Industria, Servicios y Navegación de España (en adelante Cámara de España) figura como Organismo In</w:t>
      </w:r>
      <w:r w:rsidR="00105206">
        <w:rPr>
          <w:rFonts w:ascii="Calibri" w:hAnsi="Calibri" w:cs="Arial"/>
          <w:sz w:val="24"/>
          <w:szCs w:val="24"/>
        </w:rPr>
        <w:t xml:space="preserve">termedio del POCINT(ES401001) </w:t>
      </w:r>
      <w:r w:rsidRPr="00CF2496">
        <w:rPr>
          <w:rFonts w:ascii="Calibri" w:hAnsi="Calibri" w:cs="Arial"/>
          <w:sz w:val="24"/>
          <w:szCs w:val="24"/>
        </w:rPr>
        <w:t>con senda financiera para tal actuación</w:t>
      </w:r>
      <w:r w:rsidR="00105206">
        <w:rPr>
          <w:rFonts w:ascii="Calibri" w:hAnsi="Calibri" w:cs="Arial"/>
          <w:sz w:val="24"/>
          <w:szCs w:val="24"/>
        </w:rPr>
        <w:t>.</w:t>
      </w:r>
    </w:p>
    <w:p w:rsidR="00105206" w:rsidRPr="00CF2496" w:rsidRDefault="00105206" w:rsidP="00CF2496">
      <w:pPr>
        <w:spacing w:before="120" w:line="240" w:lineRule="auto"/>
        <w:rPr>
          <w:rFonts w:ascii="Calibri" w:hAnsi="Calibri" w:cs="Arial"/>
          <w:sz w:val="24"/>
          <w:szCs w:val="24"/>
        </w:rPr>
      </w:pPr>
    </w:p>
    <w:p w:rsidR="001B50EC" w:rsidRPr="008E52D6" w:rsidRDefault="00105206" w:rsidP="001B50EC">
      <w:pPr>
        <w:spacing w:before="120" w:line="240" w:lineRule="auto"/>
        <w:rPr>
          <w:rFonts w:ascii="Calibri" w:hAnsi="Calibri"/>
          <w:sz w:val="24"/>
          <w:szCs w:val="24"/>
        </w:rPr>
      </w:pPr>
      <w:r>
        <w:rPr>
          <w:rFonts w:ascii="Calibri" w:hAnsi="Calibri" w:cs="Arial"/>
          <w:b/>
          <w:sz w:val="24"/>
          <w:szCs w:val="24"/>
        </w:rPr>
        <w:t>3</w:t>
      </w:r>
      <w:r w:rsidR="001B50EC" w:rsidRPr="008E52D6">
        <w:rPr>
          <w:rFonts w:ascii="Calibri" w:hAnsi="Calibri" w:cs="Arial"/>
          <w:b/>
          <w:sz w:val="24"/>
          <w:szCs w:val="24"/>
        </w:rPr>
        <w:t>º</w:t>
      </w:r>
      <w:r w:rsidR="001B50EC" w:rsidRPr="008E52D6">
        <w:rPr>
          <w:rFonts w:ascii="Calibri" w:hAnsi="Calibri" w:cs="Arial"/>
          <w:sz w:val="24"/>
          <w:szCs w:val="24"/>
        </w:rPr>
        <w:t xml:space="preserve"> Que en el esquema de actuación del Programa de Apoyo a la Expansión Internacional de las Pymes figuran la Cámara de </w:t>
      </w:r>
      <w:r>
        <w:rPr>
          <w:rFonts w:ascii="Calibri" w:hAnsi="Calibri" w:cs="Arial"/>
          <w:sz w:val="24"/>
          <w:szCs w:val="24"/>
        </w:rPr>
        <w:t xml:space="preserve">Comercio, Industria, Servicios </w:t>
      </w:r>
      <w:r w:rsidR="001B50EC" w:rsidRPr="008E52D6">
        <w:rPr>
          <w:rFonts w:ascii="Calibri" w:hAnsi="Calibri" w:cs="Arial"/>
          <w:sz w:val="24"/>
          <w:szCs w:val="24"/>
        </w:rPr>
        <w:t xml:space="preserve">y Navegación de España (en adelante Cámara de Comercio de España), las Cámaras Oficiales de Comercio, Industria, Servicios y </w:t>
      </w:r>
      <w:r w:rsidR="001B50EC" w:rsidRPr="008E52D6">
        <w:rPr>
          <w:rFonts w:ascii="Calibri" w:hAnsi="Calibri" w:cs="Arial"/>
          <w:sz w:val="24"/>
          <w:szCs w:val="24"/>
        </w:rPr>
        <w:lastRenderedPageBreak/>
        <w:t xml:space="preserve">Navegación de las regiones </w:t>
      </w:r>
      <w:r w:rsidR="001B50EC" w:rsidRPr="004421B4">
        <w:rPr>
          <w:rFonts w:ascii="Calibri" w:hAnsi="Calibri" w:cs="Arial"/>
          <w:sz w:val="24"/>
          <w:szCs w:val="24"/>
        </w:rPr>
        <w:t xml:space="preserve">participantes y otras </w:t>
      </w:r>
      <w:r w:rsidR="001B50EC" w:rsidRPr="004421B4">
        <w:rPr>
          <w:rFonts w:ascii="Calibri" w:hAnsi="Calibri"/>
          <w:sz w:val="24"/>
          <w:szCs w:val="24"/>
        </w:rPr>
        <w:t>Instituciones Públicas Españolas cofinanciadoras del Programa si las hubiese.</w:t>
      </w:r>
    </w:p>
    <w:p w:rsidR="001B50EC" w:rsidRPr="008E52D6" w:rsidRDefault="001B50EC" w:rsidP="001B50EC">
      <w:pPr>
        <w:spacing w:before="120" w:line="240" w:lineRule="auto"/>
        <w:rPr>
          <w:rFonts w:ascii="Calibri" w:hAnsi="Calibri" w:cs="Arial"/>
          <w:sz w:val="24"/>
          <w:szCs w:val="24"/>
        </w:rPr>
      </w:pPr>
      <w:r w:rsidRPr="008E52D6">
        <w:rPr>
          <w:rFonts w:ascii="Calibri" w:hAnsi="Calibri"/>
          <w:sz w:val="24"/>
          <w:szCs w:val="24"/>
        </w:rPr>
        <w:t xml:space="preserve">Que en este sentido, la Cámara de Comercio de España y la Cámara de Comercio de </w:t>
      </w:r>
      <w:r w:rsidR="004539B7">
        <w:rPr>
          <w:rFonts w:ascii="Calibri" w:hAnsi="Calibri"/>
          <w:sz w:val="24"/>
          <w:szCs w:val="24"/>
        </w:rPr>
        <w:t xml:space="preserve">Badajoz </w:t>
      </w:r>
      <w:r w:rsidRPr="008E52D6">
        <w:rPr>
          <w:rFonts w:ascii="Calibri" w:hAnsi="Calibri" w:cs="Arial"/>
          <w:sz w:val="24"/>
          <w:szCs w:val="24"/>
        </w:rPr>
        <w:t xml:space="preserve">han suscrito un convenio de colaboración para el desarrollo del Programa Xpande por el que la Cámara de Comercio de </w:t>
      </w:r>
      <w:r w:rsidR="004539B7">
        <w:rPr>
          <w:rFonts w:ascii="Calibri" w:hAnsi="Calibri" w:cs="Arial"/>
          <w:sz w:val="24"/>
          <w:szCs w:val="24"/>
        </w:rPr>
        <w:t xml:space="preserve">Badajoz </w:t>
      </w:r>
      <w:r w:rsidRPr="008E52D6">
        <w:rPr>
          <w:rFonts w:ascii="Calibri" w:hAnsi="Calibri" w:cs="Arial"/>
          <w:sz w:val="24"/>
          <w:szCs w:val="24"/>
        </w:rPr>
        <w:t>se compromete a desarrollar el programa en su demarcación, en base al presupuesto que tiene disponible.</w:t>
      </w:r>
    </w:p>
    <w:p w:rsidR="001B50EC" w:rsidRPr="008E52D6" w:rsidRDefault="001B50EC" w:rsidP="001B50EC">
      <w:pPr>
        <w:spacing w:before="120" w:line="240" w:lineRule="auto"/>
        <w:rPr>
          <w:rFonts w:ascii="Calibri" w:hAnsi="Calibri" w:cs="Arial"/>
          <w:sz w:val="24"/>
          <w:szCs w:val="24"/>
        </w:rPr>
      </w:pPr>
    </w:p>
    <w:p w:rsidR="001B50EC" w:rsidRDefault="00105206" w:rsidP="001B50EC">
      <w:pPr>
        <w:spacing w:before="120" w:line="240" w:lineRule="auto"/>
        <w:rPr>
          <w:rFonts w:ascii="Calibri" w:hAnsi="Calibri" w:cs="Arial"/>
          <w:sz w:val="24"/>
          <w:szCs w:val="24"/>
        </w:rPr>
      </w:pPr>
      <w:r>
        <w:rPr>
          <w:rFonts w:ascii="Calibri" w:hAnsi="Calibri" w:cs="Arial"/>
          <w:b/>
          <w:sz w:val="24"/>
          <w:szCs w:val="24"/>
        </w:rPr>
        <w:t>4º</w:t>
      </w:r>
      <w:r w:rsidR="001B50EC" w:rsidRPr="008E52D6">
        <w:rPr>
          <w:rFonts w:ascii="Calibri" w:hAnsi="Calibri" w:cs="Arial"/>
          <w:sz w:val="24"/>
          <w:szCs w:val="24"/>
        </w:rPr>
        <w:t xml:space="preserve"> Que el pro</w:t>
      </w:r>
      <w:r>
        <w:rPr>
          <w:rFonts w:ascii="Calibri" w:hAnsi="Calibri" w:cs="Arial"/>
          <w:sz w:val="24"/>
          <w:szCs w:val="24"/>
        </w:rPr>
        <w:t>grama Xpande</w:t>
      </w:r>
      <w:r w:rsidR="00815E04">
        <w:rPr>
          <w:rFonts w:ascii="Calibri" w:hAnsi="Calibri" w:cs="Arial"/>
          <w:sz w:val="24"/>
          <w:szCs w:val="24"/>
        </w:rPr>
        <w:t xml:space="preserve"> </w:t>
      </w:r>
      <w:r w:rsidR="00B52707" w:rsidRPr="00B52707">
        <w:rPr>
          <w:rFonts w:ascii="Calibri" w:hAnsi="Calibri" w:cs="Arial"/>
          <w:sz w:val="24"/>
          <w:szCs w:val="24"/>
        </w:rPr>
        <w:t xml:space="preserve">tiene como objetivo mejorar la base de empresas exportadoras regulares a través de un conjunto de apoyos </w:t>
      </w:r>
      <w:r w:rsidR="00B52707">
        <w:rPr>
          <w:rFonts w:ascii="Calibri" w:hAnsi="Calibri" w:cs="Arial"/>
          <w:sz w:val="24"/>
          <w:szCs w:val="24"/>
        </w:rPr>
        <w:t>adaptados a las</w:t>
      </w:r>
      <w:r w:rsidR="00B52707" w:rsidRPr="00B52707">
        <w:rPr>
          <w:rFonts w:ascii="Calibri" w:hAnsi="Calibri" w:cs="Arial"/>
          <w:sz w:val="24"/>
          <w:szCs w:val="24"/>
        </w:rPr>
        <w:t xml:space="preserve"> necesidades y característi</w:t>
      </w:r>
      <w:r w:rsidR="00B52707">
        <w:rPr>
          <w:rFonts w:ascii="Calibri" w:hAnsi="Calibri" w:cs="Arial"/>
          <w:sz w:val="24"/>
          <w:szCs w:val="24"/>
        </w:rPr>
        <w:t>cas de las empresas, para ello el Programa contempla dos fases diferenciadas: F</w:t>
      </w:r>
      <w:r w:rsidR="00B52707" w:rsidRPr="008E52D6">
        <w:rPr>
          <w:rFonts w:ascii="Calibri" w:hAnsi="Calibri" w:cs="Arial"/>
          <w:sz w:val="24"/>
          <w:szCs w:val="24"/>
        </w:rPr>
        <w:t>ase de Asesoramiento</w:t>
      </w:r>
      <w:r w:rsidR="00CA2A57">
        <w:rPr>
          <w:rFonts w:ascii="Calibri" w:hAnsi="Calibri" w:cs="Arial"/>
          <w:sz w:val="24"/>
          <w:szCs w:val="24"/>
        </w:rPr>
        <w:t xml:space="preserve"> individualizado</w:t>
      </w:r>
      <w:r w:rsidR="00B52707" w:rsidRPr="008E52D6">
        <w:rPr>
          <w:rFonts w:ascii="Calibri" w:hAnsi="Calibri" w:cs="Arial"/>
          <w:sz w:val="24"/>
          <w:szCs w:val="24"/>
        </w:rPr>
        <w:t xml:space="preserve"> y Fase de Ayudas, pudiendo la empresa participar en una de ellas o en </w:t>
      </w:r>
      <w:r w:rsidR="00B52707">
        <w:rPr>
          <w:rFonts w:ascii="Calibri" w:hAnsi="Calibri" w:cs="Arial"/>
          <w:sz w:val="24"/>
          <w:szCs w:val="24"/>
        </w:rPr>
        <w:t>ambas</w:t>
      </w:r>
      <w:r w:rsidR="00B52707" w:rsidRPr="008E52D6">
        <w:rPr>
          <w:rFonts w:ascii="Calibri" w:hAnsi="Calibri" w:cs="Arial"/>
          <w:sz w:val="24"/>
          <w:szCs w:val="24"/>
        </w:rPr>
        <w:t xml:space="preserve">. </w:t>
      </w:r>
    </w:p>
    <w:p w:rsidR="00B52707" w:rsidRDefault="00B52707" w:rsidP="001B50EC">
      <w:pPr>
        <w:spacing w:before="120" w:line="240" w:lineRule="auto"/>
        <w:rPr>
          <w:rFonts w:ascii="Calibri" w:hAnsi="Calibri" w:cs="Arial"/>
          <w:sz w:val="24"/>
          <w:szCs w:val="24"/>
        </w:rPr>
      </w:pPr>
    </w:p>
    <w:p w:rsidR="00B52707" w:rsidRPr="008E52D6" w:rsidRDefault="00B52707" w:rsidP="00B52707">
      <w:pPr>
        <w:spacing w:before="120" w:line="240" w:lineRule="auto"/>
        <w:rPr>
          <w:rFonts w:ascii="Calibri" w:hAnsi="Calibri" w:cs="Arial"/>
          <w:sz w:val="24"/>
          <w:szCs w:val="24"/>
        </w:rPr>
      </w:pPr>
      <w:r w:rsidRPr="008E52D6">
        <w:rPr>
          <w:rFonts w:ascii="Calibri" w:hAnsi="Calibri" w:cs="Arial"/>
          <w:b/>
          <w:sz w:val="24"/>
          <w:szCs w:val="24"/>
        </w:rPr>
        <w:t xml:space="preserve">5º </w:t>
      </w:r>
      <w:r w:rsidRPr="008E52D6">
        <w:rPr>
          <w:rFonts w:ascii="Calibri" w:hAnsi="Calibri" w:cs="Arial"/>
          <w:sz w:val="24"/>
          <w:szCs w:val="24"/>
        </w:rPr>
        <w:t xml:space="preserve">Que la </w:t>
      </w:r>
      <w:r w:rsidRPr="008E52D6">
        <w:rPr>
          <w:rFonts w:ascii="Calibri" w:hAnsi="Calibri"/>
          <w:sz w:val="24"/>
          <w:szCs w:val="24"/>
        </w:rPr>
        <w:t>Cámara desarrolla, con el apoyo de la Cámara de Comercio de España</w:t>
      </w:r>
      <w:r w:rsidR="00CA2A57">
        <w:rPr>
          <w:rFonts w:ascii="Calibri" w:hAnsi="Calibri"/>
          <w:sz w:val="24"/>
          <w:szCs w:val="24"/>
        </w:rPr>
        <w:t>,</w:t>
      </w:r>
      <w:r w:rsidRPr="008E52D6">
        <w:rPr>
          <w:rFonts w:ascii="Calibri" w:hAnsi="Calibri"/>
          <w:sz w:val="24"/>
          <w:szCs w:val="24"/>
        </w:rPr>
        <w:t xml:space="preserve"> la labor de asesoramiento a la empresa del Programa en el ámbito de su demarcación cameral, contando con profesionales que </w:t>
      </w:r>
      <w:r w:rsidRPr="008E52D6">
        <w:rPr>
          <w:rFonts w:ascii="Calibri" w:hAnsi="Calibri" w:cs="Arial"/>
          <w:sz w:val="24"/>
          <w:szCs w:val="24"/>
        </w:rPr>
        <w:t xml:space="preserve">tienen los conocimientos, experiencia y perfil profesional </w:t>
      </w:r>
      <w:r w:rsidR="00CA2A57">
        <w:rPr>
          <w:rFonts w:ascii="Calibri" w:hAnsi="Calibri" w:cs="Arial"/>
          <w:sz w:val="24"/>
          <w:szCs w:val="24"/>
        </w:rPr>
        <w:t xml:space="preserve">requeridos </w:t>
      </w:r>
      <w:r w:rsidRPr="008E52D6">
        <w:rPr>
          <w:rFonts w:ascii="Calibri" w:hAnsi="Calibri" w:cs="Arial"/>
          <w:sz w:val="24"/>
          <w:szCs w:val="24"/>
        </w:rPr>
        <w:t xml:space="preserve">para desempeñar las funciones y responsabilidades de </w:t>
      </w:r>
      <w:r w:rsidRPr="008E52D6">
        <w:rPr>
          <w:rFonts w:ascii="Calibri" w:hAnsi="Calibri" w:cs="Arial"/>
          <w:i/>
          <w:sz w:val="24"/>
          <w:szCs w:val="24"/>
        </w:rPr>
        <w:t>Asesor de Internacionalización</w:t>
      </w:r>
      <w:r w:rsidRPr="008E52D6">
        <w:rPr>
          <w:rFonts w:ascii="Calibri" w:hAnsi="Calibri" w:cs="Arial"/>
          <w:sz w:val="24"/>
          <w:szCs w:val="24"/>
        </w:rPr>
        <w:t xml:space="preserve"> dentro del Programa Xpande de Apoyo a la Expansión Internacional de las Pymes.</w:t>
      </w:r>
    </w:p>
    <w:p w:rsidR="00BB2DC8" w:rsidRPr="008E52D6" w:rsidRDefault="00BB2DC8" w:rsidP="001B50EC">
      <w:pPr>
        <w:spacing w:before="120" w:line="240" w:lineRule="auto"/>
        <w:rPr>
          <w:rFonts w:ascii="Calibri" w:hAnsi="Calibri" w:cs="Arial"/>
          <w:b/>
          <w:sz w:val="24"/>
          <w:szCs w:val="24"/>
        </w:rPr>
      </w:pPr>
    </w:p>
    <w:p w:rsidR="001B50EC" w:rsidRPr="008E52D6" w:rsidRDefault="00CA2A57" w:rsidP="001B50EC">
      <w:pPr>
        <w:spacing w:before="120" w:line="240" w:lineRule="auto"/>
        <w:rPr>
          <w:rFonts w:ascii="Calibri" w:hAnsi="Calibri" w:cs="Arial"/>
          <w:sz w:val="24"/>
          <w:szCs w:val="24"/>
        </w:rPr>
      </w:pPr>
      <w:r>
        <w:rPr>
          <w:rFonts w:ascii="Calibri" w:hAnsi="Calibri" w:cs="Arial"/>
          <w:b/>
          <w:sz w:val="24"/>
          <w:szCs w:val="24"/>
        </w:rPr>
        <w:t>6</w:t>
      </w:r>
      <w:r w:rsidR="001B50EC" w:rsidRPr="008E52D6">
        <w:rPr>
          <w:rFonts w:ascii="Calibri" w:hAnsi="Calibri" w:cs="Arial"/>
          <w:b/>
          <w:sz w:val="24"/>
          <w:szCs w:val="24"/>
        </w:rPr>
        <w:t>º</w:t>
      </w:r>
      <w:r w:rsidR="001B50EC" w:rsidRPr="008E52D6">
        <w:rPr>
          <w:rFonts w:ascii="Calibri" w:hAnsi="Calibri" w:cs="Arial"/>
          <w:sz w:val="24"/>
          <w:szCs w:val="24"/>
        </w:rPr>
        <w:t xml:space="preserve"> Que la Fase de Asesoramiento</w:t>
      </w:r>
      <w:r>
        <w:rPr>
          <w:rFonts w:ascii="Calibri" w:hAnsi="Calibri" w:cs="Arial"/>
          <w:sz w:val="24"/>
          <w:szCs w:val="24"/>
        </w:rPr>
        <w:t xml:space="preserve"> tiene como </w:t>
      </w:r>
      <w:r w:rsidR="00AE58C8">
        <w:rPr>
          <w:rFonts w:ascii="Calibri" w:hAnsi="Calibri" w:cs="Arial"/>
          <w:sz w:val="24"/>
          <w:szCs w:val="24"/>
        </w:rPr>
        <w:t>finalidaddiseñar</w:t>
      </w:r>
      <w:r>
        <w:rPr>
          <w:rFonts w:ascii="Calibri" w:hAnsi="Calibri" w:cs="Arial"/>
          <w:sz w:val="24"/>
          <w:szCs w:val="24"/>
        </w:rPr>
        <w:t xml:space="preserve"> un P</w:t>
      </w:r>
      <w:r w:rsidR="00AE58C8">
        <w:rPr>
          <w:rFonts w:ascii="Calibri" w:hAnsi="Calibri" w:cs="Arial"/>
          <w:sz w:val="24"/>
          <w:szCs w:val="24"/>
        </w:rPr>
        <w:t xml:space="preserve">lan de Internacionalización propio y adaptado a las particularidades de la empresa, para lo cual </w:t>
      </w:r>
      <w:r w:rsidR="00BB2DC8">
        <w:rPr>
          <w:rFonts w:ascii="Calibri" w:hAnsi="Calibri" w:cs="Arial"/>
          <w:sz w:val="24"/>
          <w:szCs w:val="24"/>
        </w:rPr>
        <w:t xml:space="preserve">la Cámara de Comercio </w:t>
      </w:r>
      <w:r w:rsidR="001B50EC" w:rsidRPr="008E52D6">
        <w:rPr>
          <w:rFonts w:ascii="Calibri" w:hAnsi="Calibri" w:cs="Arial"/>
          <w:sz w:val="24"/>
          <w:szCs w:val="24"/>
        </w:rPr>
        <w:t>a</w:t>
      </w:r>
      <w:r>
        <w:rPr>
          <w:rFonts w:ascii="Calibri" w:hAnsi="Calibri" w:cs="Arial"/>
          <w:sz w:val="24"/>
          <w:szCs w:val="24"/>
        </w:rPr>
        <w:t xml:space="preserve">signará a la empresa un </w:t>
      </w:r>
      <w:r w:rsidRPr="00CA2A57">
        <w:rPr>
          <w:rFonts w:ascii="Calibri" w:hAnsi="Calibri" w:cs="Arial"/>
          <w:i/>
          <w:sz w:val="24"/>
          <w:szCs w:val="24"/>
        </w:rPr>
        <w:t>Asesor de Internacionalización</w:t>
      </w:r>
      <w:r w:rsidR="00610378">
        <w:rPr>
          <w:rFonts w:ascii="Calibri" w:hAnsi="Calibri" w:cs="Arial"/>
          <w:sz w:val="24"/>
          <w:szCs w:val="24"/>
        </w:rPr>
        <w:t xml:space="preserve">que </w:t>
      </w:r>
      <w:r w:rsidR="00AE58C8">
        <w:rPr>
          <w:rFonts w:ascii="Calibri" w:hAnsi="Calibri" w:cs="Arial"/>
          <w:sz w:val="24"/>
          <w:szCs w:val="24"/>
        </w:rPr>
        <w:t>le guiará</w:t>
      </w:r>
      <w:r w:rsidR="00610378">
        <w:rPr>
          <w:rFonts w:ascii="Calibri" w:hAnsi="Calibri" w:cs="Arial"/>
          <w:sz w:val="24"/>
          <w:szCs w:val="24"/>
        </w:rPr>
        <w:t xml:space="preserve"> y </w:t>
      </w:r>
      <w:r w:rsidR="001B50EC" w:rsidRPr="008E52D6">
        <w:rPr>
          <w:rFonts w:ascii="Calibri" w:hAnsi="Calibri" w:cs="Arial"/>
          <w:sz w:val="24"/>
          <w:szCs w:val="24"/>
        </w:rPr>
        <w:t xml:space="preserve">acompañará </w:t>
      </w:r>
      <w:r w:rsidR="00AE58C8">
        <w:rPr>
          <w:rFonts w:ascii="Calibri" w:hAnsi="Calibri" w:cs="Arial"/>
          <w:sz w:val="24"/>
          <w:szCs w:val="24"/>
        </w:rPr>
        <w:t>durante todo este proceso, siguiendo para ello la</w:t>
      </w:r>
      <w:r w:rsidR="001B50EC" w:rsidRPr="008E52D6">
        <w:rPr>
          <w:rFonts w:ascii="Calibri" w:hAnsi="Calibri" w:cs="Arial"/>
          <w:sz w:val="24"/>
          <w:szCs w:val="24"/>
        </w:rPr>
        <w:t xml:space="preserve"> metod</w:t>
      </w:r>
      <w:r w:rsidR="00B52707">
        <w:rPr>
          <w:rFonts w:ascii="Calibri" w:hAnsi="Calibri" w:cs="Arial"/>
          <w:sz w:val="24"/>
          <w:szCs w:val="24"/>
        </w:rPr>
        <w:t xml:space="preserve">ología específica del Programa y </w:t>
      </w:r>
      <w:r w:rsidR="001B50EC" w:rsidRPr="008E52D6">
        <w:rPr>
          <w:rFonts w:ascii="Calibri" w:hAnsi="Calibri" w:cs="Arial"/>
          <w:sz w:val="24"/>
          <w:szCs w:val="24"/>
        </w:rPr>
        <w:t>trabajando en estrecha colaboración con la Unidad de Conocimiento Internacional de la Cámara de Comercio de España.</w:t>
      </w:r>
    </w:p>
    <w:p w:rsidR="001B50EC" w:rsidRPr="008E52D6" w:rsidRDefault="00B52707" w:rsidP="001B50EC">
      <w:pPr>
        <w:spacing w:before="120" w:line="240" w:lineRule="auto"/>
        <w:rPr>
          <w:rFonts w:ascii="Calibri" w:hAnsi="Calibri" w:cs="Arial"/>
          <w:sz w:val="24"/>
          <w:szCs w:val="24"/>
        </w:rPr>
      </w:pPr>
      <w:r>
        <w:rPr>
          <w:rFonts w:ascii="Calibri" w:hAnsi="Calibri" w:cs="Arial"/>
          <w:sz w:val="24"/>
          <w:szCs w:val="24"/>
        </w:rPr>
        <w:t>Esta</w:t>
      </w:r>
      <w:r w:rsidR="001B50EC" w:rsidRPr="008E52D6">
        <w:rPr>
          <w:rFonts w:ascii="Calibri" w:hAnsi="Calibri" w:cs="Arial"/>
          <w:sz w:val="24"/>
          <w:szCs w:val="24"/>
        </w:rPr>
        <w:t xml:space="preserve"> Fase de Asesoramiento</w:t>
      </w:r>
      <w:r w:rsidR="00213398">
        <w:rPr>
          <w:rFonts w:ascii="Calibri" w:hAnsi="Calibri" w:cs="Arial"/>
          <w:sz w:val="24"/>
          <w:szCs w:val="24"/>
        </w:rPr>
        <w:t xml:space="preserve"> tiene una duración máxima de 83</w:t>
      </w:r>
      <w:r w:rsidR="001B50EC" w:rsidRPr="008E52D6">
        <w:rPr>
          <w:rFonts w:ascii="Calibri" w:hAnsi="Calibri" w:cs="Arial"/>
          <w:sz w:val="24"/>
          <w:szCs w:val="24"/>
        </w:rPr>
        <w:t xml:space="preserve"> horas de trabajo por</w:t>
      </w:r>
      <w:r>
        <w:rPr>
          <w:rFonts w:ascii="Calibri" w:hAnsi="Calibri" w:cs="Arial"/>
          <w:sz w:val="24"/>
          <w:szCs w:val="24"/>
        </w:rPr>
        <w:t xml:space="preserve"> parte del especialista </w:t>
      </w:r>
      <w:r w:rsidR="00BB2DC8">
        <w:rPr>
          <w:rFonts w:ascii="Calibri" w:hAnsi="Calibri" w:cs="Arial"/>
          <w:sz w:val="24"/>
          <w:szCs w:val="24"/>
        </w:rPr>
        <w:t>de la Cámara</w:t>
      </w:r>
      <w:r w:rsidR="001B50EC" w:rsidRPr="008E52D6">
        <w:rPr>
          <w:rFonts w:ascii="Calibri" w:hAnsi="Calibri" w:cs="Arial"/>
          <w:sz w:val="24"/>
          <w:szCs w:val="24"/>
        </w:rPr>
        <w:t xml:space="preserve"> y 45 horas por parte de la Unidad de Conocimiento de la Cámara de Comercio de</w:t>
      </w:r>
      <w:r w:rsidR="00CA2A57">
        <w:rPr>
          <w:rFonts w:ascii="Calibri" w:hAnsi="Calibri" w:cs="Arial"/>
          <w:sz w:val="24"/>
          <w:szCs w:val="24"/>
        </w:rPr>
        <w:t xml:space="preserve"> España, estructurándose en dos </w:t>
      </w:r>
      <w:r>
        <w:rPr>
          <w:rFonts w:ascii="Calibri" w:hAnsi="Calibri" w:cs="Arial"/>
          <w:sz w:val="24"/>
          <w:szCs w:val="24"/>
        </w:rPr>
        <w:t>p</w:t>
      </w:r>
      <w:r w:rsidR="001B50EC" w:rsidRPr="008E52D6">
        <w:rPr>
          <w:rFonts w:ascii="Calibri" w:hAnsi="Calibri" w:cs="Arial"/>
          <w:sz w:val="24"/>
          <w:szCs w:val="24"/>
        </w:rPr>
        <w:t>artes:</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 xml:space="preserve">Fase </w:t>
      </w:r>
      <w:r w:rsidR="001B50EC" w:rsidRPr="008E52D6">
        <w:rPr>
          <w:rFonts w:ascii="Calibri" w:hAnsi="Calibri" w:cs="Arial"/>
          <w:sz w:val="24"/>
          <w:szCs w:val="24"/>
        </w:rPr>
        <w:t>1</w:t>
      </w:r>
      <w:r>
        <w:rPr>
          <w:rFonts w:ascii="Calibri" w:hAnsi="Calibri" w:cs="Arial"/>
          <w:sz w:val="24"/>
          <w:szCs w:val="24"/>
        </w:rPr>
        <w:t>a</w:t>
      </w:r>
      <w:r w:rsidR="001B50EC" w:rsidRPr="008E52D6">
        <w:rPr>
          <w:rFonts w:ascii="Calibri" w:hAnsi="Calibri" w:cs="Arial"/>
          <w:sz w:val="24"/>
          <w:szCs w:val="24"/>
        </w:rPr>
        <w:t xml:space="preserve">: Selección de Mercado </w:t>
      </w:r>
    </w:p>
    <w:p w:rsidR="001B50EC" w:rsidRPr="008E52D6" w:rsidRDefault="00D73608" w:rsidP="00BB2DC8">
      <w:pPr>
        <w:spacing w:before="120" w:line="240" w:lineRule="auto"/>
        <w:ind w:firstLine="708"/>
        <w:rPr>
          <w:rFonts w:ascii="Calibri" w:hAnsi="Calibri" w:cs="Arial"/>
          <w:sz w:val="24"/>
          <w:szCs w:val="24"/>
        </w:rPr>
      </w:pPr>
      <w:r>
        <w:rPr>
          <w:rFonts w:ascii="Calibri" w:hAnsi="Calibri" w:cs="Arial"/>
          <w:sz w:val="24"/>
          <w:szCs w:val="24"/>
        </w:rPr>
        <w:t>Fase 1b</w:t>
      </w:r>
      <w:r w:rsidR="001B50EC" w:rsidRPr="008E52D6">
        <w:rPr>
          <w:rFonts w:ascii="Calibri" w:hAnsi="Calibri" w:cs="Arial"/>
          <w:sz w:val="24"/>
          <w:szCs w:val="24"/>
        </w:rPr>
        <w:t xml:space="preserve">: Acceso al Mercado </w:t>
      </w:r>
    </w:p>
    <w:p w:rsidR="001B50EC" w:rsidRPr="008E52D6" w:rsidRDefault="00CA2A57" w:rsidP="001B50EC">
      <w:pPr>
        <w:spacing w:before="120" w:line="240" w:lineRule="auto"/>
        <w:rPr>
          <w:rFonts w:ascii="Calibri" w:hAnsi="Calibri" w:cs="Arial"/>
          <w:sz w:val="24"/>
          <w:szCs w:val="24"/>
        </w:rPr>
      </w:pPr>
      <w:r>
        <w:rPr>
          <w:rFonts w:ascii="Calibri" w:hAnsi="Calibri" w:cs="Arial"/>
          <w:sz w:val="24"/>
          <w:szCs w:val="24"/>
        </w:rPr>
        <w:t xml:space="preserve">En el caso de que la empresa tenga ya definido un mercado objetivo, ésta podrá acceder directamente al Asesoramiento relativo al Acceso </w:t>
      </w:r>
      <w:r w:rsidR="00B52707">
        <w:rPr>
          <w:rFonts w:ascii="Calibri" w:hAnsi="Calibri" w:cs="Arial"/>
          <w:sz w:val="24"/>
          <w:szCs w:val="24"/>
        </w:rPr>
        <w:t>a</w:t>
      </w:r>
      <w:r>
        <w:rPr>
          <w:rFonts w:ascii="Calibri" w:hAnsi="Calibri" w:cs="Arial"/>
          <w:sz w:val="24"/>
          <w:szCs w:val="24"/>
        </w:rPr>
        <w:t>l Mercado.</w:t>
      </w:r>
    </w:p>
    <w:p w:rsidR="001B50EC" w:rsidRPr="008E52D6" w:rsidRDefault="001B50EC" w:rsidP="001B50EC">
      <w:pPr>
        <w:spacing w:before="120" w:line="240" w:lineRule="auto"/>
        <w:rPr>
          <w:rFonts w:ascii="Calibri" w:hAnsi="Calibri" w:cs="Arial"/>
          <w:sz w:val="24"/>
          <w:szCs w:val="24"/>
        </w:rPr>
      </w:pPr>
    </w:p>
    <w:p w:rsidR="00213398" w:rsidRPr="00051A68" w:rsidRDefault="00AE58C8" w:rsidP="001B50EC">
      <w:pPr>
        <w:spacing w:before="120" w:line="240" w:lineRule="auto"/>
        <w:rPr>
          <w:rFonts w:ascii="Calibri" w:hAnsi="Calibri" w:cs="Arial"/>
          <w:sz w:val="24"/>
          <w:szCs w:val="24"/>
        </w:rPr>
      </w:pPr>
      <w:r>
        <w:rPr>
          <w:rFonts w:ascii="Calibri" w:hAnsi="Calibri" w:cs="Arial"/>
          <w:b/>
          <w:sz w:val="24"/>
          <w:szCs w:val="24"/>
        </w:rPr>
        <w:t>7</w:t>
      </w:r>
      <w:r w:rsidR="001B50EC" w:rsidRPr="008E52D6">
        <w:rPr>
          <w:rFonts w:ascii="Calibri" w:hAnsi="Calibri" w:cs="Arial"/>
          <w:b/>
          <w:sz w:val="24"/>
          <w:szCs w:val="24"/>
        </w:rPr>
        <w:t>º</w:t>
      </w:r>
      <w:r>
        <w:rPr>
          <w:rFonts w:ascii="Calibri" w:hAnsi="Calibri" w:cs="Arial"/>
          <w:sz w:val="24"/>
          <w:szCs w:val="24"/>
        </w:rPr>
        <w:t xml:space="preserve"> Que, por otro lado, </w:t>
      </w:r>
      <w:r w:rsidR="001B50EC" w:rsidRPr="008E52D6">
        <w:rPr>
          <w:rFonts w:ascii="Calibri" w:hAnsi="Calibri" w:cs="Arial"/>
          <w:sz w:val="24"/>
          <w:szCs w:val="24"/>
        </w:rPr>
        <w:t xml:space="preserve">la Fase de Ayudas tiene como </w:t>
      </w:r>
      <w:r>
        <w:rPr>
          <w:rFonts w:ascii="Calibri" w:hAnsi="Calibri" w:cs="Arial"/>
          <w:sz w:val="24"/>
          <w:szCs w:val="24"/>
        </w:rPr>
        <w:t>objetivo</w:t>
      </w:r>
      <w:r w:rsidR="001B50EC" w:rsidRPr="008E52D6">
        <w:rPr>
          <w:rFonts w:ascii="Calibri" w:hAnsi="Calibri" w:cs="Arial"/>
          <w:sz w:val="24"/>
          <w:szCs w:val="24"/>
        </w:rPr>
        <w:t xml:space="preserve"> poner a disposición de las empresas un presu</w:t>
      </w:r>
      <w:r w:rsidR="00BB2DC8">
        <w:rPr>
          <w:rFonts w:ascii="Calibri" w:hAnsi="Calibri" w:cs="Arial"/>
          <w:sz w:val="24"/>
          <w:szCs w:val="24"/>
        </w:rPr>
        <w:t xml:space="preserve">puesto máximo de ayuda para el </w:t>
      </w:r>
      <w:r w:rsidR="00BB2DC8" w:rsidRPr="00051A68">
        <w:rPr>
          <w:rFonts w:ascii="Calibri" w:hAnsi="Calibri" w:cs="Arial"/>
          <w:sz w:val="24"/>
          <w:szCs w:val="24"/>
        </w:rPr>
        <w:t>desarrollo de su proceso de i</w:t>
      </w:r>
      <w:r w:rsidR="001B50EC" w:rsidRPr="00051A68">
        <w:rPr>
          <w:rFonts w:ascii="Calibri" w:hAnsi="Calibri" w:cs="Arial"/>
          <w:sz w:val="24"/>
          <w:szCs w:val="24"/>
        </w:rPr>
        <w:t xml:space="preserve">nternacionalización. </w:t>
      </w:r>
    </w:p>
    <w:p w:rsidR="00213398" w:rsidRPr="00051A68" w:rsidRDefault="00213398" w:rsidP="001B50EC">
      <w:pPr>
        <w:spacing w:before="120" w:line="240" w:lineRule="auto"/>
        <w:rPr>
          <w:rFonts w:ascii="Calibri" w:hAnsi="Calibri" w:cs="Arial"/>
          <w:sz w:val="24"/>
          <w:szCs w:val="24"/>
        </w:rPr>
      </w:pPr>
      <w:r w:rsidRPr="00051A68">
        <w:rPr>
          <w:rFonts w:ascii="Calibri" w:hAnsi="Calibri"/>
          <w:sz w:val="24"/>
          <w:szCs w:val="24"/>
        </w:rPr>
        <w:t xml:space="preserve">Las empresas podrán acogerse al plan de ayudas si están participando en la fase de asesoramiento individualizado o si han participado en los últimos dos años en un Programa de Asesoramiento en Internacionalización similar a Xpande de ICEX, organismos de Promoción </w:t>
      </w:r>
      <w:r w:rsidRPr="00051A68">
        <w:rPr>
          <w:rFonts w:ascii="Calibri" w:hAnsi="Calibri"/>
          <w:sz w:val="24"/>
          <w:szCs w:val="24"/>
        </w:rPr>
        <w:lastRenderedPageBreak/>
        <w:t>Exterior de las Comunidades Autónomas (Extenda, Accio, Aragón Exterior …) o de Cámaras de Comercio, y ha finalizado su participación en ellos.</w:t>
      </w:r>
    </w:p>
    <w:p w:rsidR="00213398" w:rsidRPr="00051A68" w:rsidRDefault="00213398" w:rsidP="001B50EC">
      <w:pPr>
        <w:spacing w:before="120" w:line="240" w:lineRule="auto"/>
        <w:rPr>
          <w:rFonts w:ascii="Calibri" w:hAnsi="Calibri" w:cs="Arial"/>
          <w:b/>
          <w:sz w:val="24"/>
          <w:szCs w:val="24"/>
        </w:rPr>
      </w:pPr>
    </w:p>
    <w:p w:rsidR="001B50EC" w:rsidRPr="00E807E6" w:rsidRDefault="00AE58C8" w:rsidP="001B50EC">
      <w:pPr>
        <w:spacing w:before="120" w:line="240" w:lineRule="auto"/>
        <w:rPr>
          <w:rFonts w:ascii="Calibri" w:hAnsi="Calibri" w:cs="Arial"/>
          <w:sz w:val="24"/>
          <w:szCs w:val="24"/>
        </w:rPr>
      </w:pPr>
      <w:r>
        <w:rPr>
          <w:rFonts w:ascii="Calibri" w:hAnsi="Calibri" w:cs="Arial"/>
          <w:b/>
          <w:sz w:val="24"/>
          <w:szCs w:val="24"/>
        </w:rPr>
        <w:t>8</w:t>
      </w:r>
      <w:r w:rsidR="001B50EC" w:rsidRPr="008E52D6">
        <w:rPr>
          <w:rFonts w:ascii="Calibri" w:hAnsi="Calibri" w:cs="Arial"/>
          <w:b/>
          <w:sz w:val="24"/>
          <w:szCs w:val="24"/>
        </w:rPr>
        <w:t>º</w:t>
      </w:r>
      <w:r w:rsidR="001B50EC" w:rsidRPr="008E52D6">
        <w:rPr>
          <w:rFonts w:ascii="Calibri" w:hAnsi="Calibri" w:cs="Arial"/>
          <w:sz w:val="24"/>
          <w:szCs w:val="24"/>
        </w:rPr>
        <w:t xml:space="preserve"> Que la empresa destinataria, tras presentar su solicitud de participación a raíz de la convocatoria pública d</w:t>
      </w:r>
      <w:r>
        <w:rPr>
          <w:rFonts w:ascii="Calibri" w:hAnsi="Calibri" w:cs="Arial"/>
          <w:sz w:val="24"/>
          <w:szCs w:val="24"/>
        </w:rPr>
        <w:t xml:space="preserve">e ayudas, ha sido seleccionada de acuerdo con </w:t>
      </w:r>
      <w:r w:rsidR="001B50EC" w:rsidRPr="008E52D6">
        <w:rPr>
          <w:rFonts w:ascii="Calibri" w:hAnsi="Calibri" w:cs="Arial"/>
          <w:sz w:val="24"/>
          <w:szCs w:val="24"/>
        </w:rPr>
        <w:t>los criterios de selección</w:t>
      </w:r>
      <w:r>
        <w:rPr>
          <w:rFonts w:ascii="Calibri" w:hAnsi="Calibri" w:cs="Arial"/>
          <w:sz w:val="24"/>
          <w:szCs w:val="24"/>
        </w:rPr>
        <w:t xml:space="preserve"> publicados en la convocatoria</w:t>
      </w:r>
      <w:r w:rsidR="001B50EC" w:rsidRPr="008E52D6">
        <w:rPr>
          <w:rFonts w:ascii="Calibri" w:hAnsi="Calibri" w:cs="Arial"/>
          <w:sz w:val="24"/>
          <w:szCs w:val="24"/>
        </w:rPr>
        <w:t>, para ser beneficiaria del Programa Xpande de Expansión Internacional de las Pymes</w:t>
      </w:r>
      <w:r w:rsidR="006A58DD">
        <w:rPr>
          <w:rFonts w:ascii="Calibri" w:hAnsi="Calibri" w:cs="Arial"/>
          <w:sz w:val="24"/>
          <w:szCs w:val="24"/>
        </w:rPr>
        <w:t xml:space="preserve">, mediante resolución de fecha </w:t>
      </w:r>
      <w:r w:rsidRPr="00AE58C8">
        <w:rPr>
          <w:rFonts w:ascii="Calibri" w:hAnsi="Calibri" w:cs="Arial"/>
          <w:sz w:val="24"/>
          <w:szCs w:val="24"/>
          <w:highlight w:val="yellow"/>
        </w:rPr>
        <w:t>_____</w:t>
      </w:r>
    </w:p>
    <w:p w:rsidR="00610378" w:rsidRPr="00051A68" w:rsidRDefault="001B50EC" w:rsidP="001B50EC">
      <w:pPr>
        <w:spacing w:before="120" w:line="240" w:lineRule="auto"/>
        <w:rPr>
          <w:rFonts w:ascii="Calibri" w:hAnsi="Calibri" w:cs="Arial"/>
          <w:sz w:val="24"/>
          <w:szCs w:val="24"/>
        </w:rPr>
      </w:pPr>
      <w:r w:rsidRPr="008E52D6">
        <w:rPr>
          <w:rFonts w:ascii="Calibri" w:hAnsi="Calibri" w:cs="Arial"/>
          <w:sz w:val="24"/>
          <w:szCs w:val="24"/>
        </w:rPr>
        <w:t xml:space="preserve">Ambas partes suscriben el presente convenio, sujeto en todo </w:t>
      </w:r>
      <w:r w:rsidRPr="00051A68">
        <w:rPr>
          <w:rFonts w:ascii="Calibri" w:hAnsi="Calibri" w:cs="Arial"/>
          <w:sz w:val="24"/>
          <w:szCs w:val="24"/>
        </w:rPr>
        <w:t>cuanto le sea aplicable a la normativa europea vigente en materia de programas cofinanciados con Fondos Estructurales, con arreglo a las siguientes</w:t>
      </w:r>
    </w:p>
    <w:p w:rsidR="001B50EC" w:rsidRPr="00051A68" w:rsidRDefault="001B50EC" w:rsidP="001B50EC">
      <w:pPr>
        <w:spacing w:before="360" w:after="240" w:line="240" w:lineRule="auto"/>
        <w:jc w:val="center"/>
        <w:outlineLvl w:val="0"/>
        <w:rPr>
          <w:rFonts w:ascii="Calibri" w:hAnsi="Calibri" w:cs="Arial"/>
          <w:b/>
          <w:sz w:val="24"/>
          <w:szCs w:val="24"/>
        </w:rPr>
      </w:pPr>
      <w:r w:rsidRPr="00051A68">
        <w:rPr>
          <w:rFonts w:ascii="Calibri" w:hAnsi="Calibri" w:cs="Arial"/>
          <w:b/>
          <w:sz w:val="24"/>
          <w:szCs w:val="24"/>
        </w:rPr>
        <w:t>CLÁUSULAS</w:t>
      </w:r>
    </w:p>
    <w:p w:rsidR="00AE58C8" w:rsidRPr="00051A68" w:rsidRDefault="00D57D39" w:rsidP="00AE58C8">
      <w:pPr>
        <w:spacing w:before="120" w:line="240" w:lineRule="auto"/>
        <w:rPr>
          <w:rFonts w:ascii="Calibri" w:hAnsi="Calibri" w:cs="Arial"/>
          <w:b/>
          <w:sz w:val="24"/>
          <w:szCs w:val="24"/>
        </w:rPr>
      </w:pPr>
      <w:r w:rsidRPr="00051A68">
        <w:rPr>
          <w:rFonts w:ascii="Calibri" w:hAnsi="Calibri" w:cs="Arial"/>
          <w:b/>
          <w:sz w:val="24"/>
          <w:szCs w:val="24"/>
        </w:rPr>
        <w:t>PRIMERA</w:t>
      </w:r>
      <w:r w:rsidR="003C71E4" w:rsidRPr="00051A68">
        <w:rPr>
          <w:rFonts w:ascii="Calibri" w:hAnsi="Calibri" w:cs="Arial"/>
          <w:b/>
          <w:sz w:val="24"/>
          <w:szCs w:val="24"/>
        </w:rPr>
        <w:t xml:space="preserve">: </w:t>
      </w:r>
      <w:r w:rsidR="003C71E4" w:rsidRPr="00051A68">
        <w:rPr>
          <w:rFonts w:ascii="Calibri" w:hAnsi="Calibri" w:cs="Arial"/>
          <w:sz w:val="24"/>
          <w:szCs w:val="24"/>
        </w:rPr>
        <w:t>El</w:t>
      </w:r>
      <w:r w:rsidR="00AE58C8" w:rsidRPr="00051A68">
        <w:rPr>
          <w:rFonts w:ascii="Calibri" w:hAnsi="Calibri" w:cs="Arial"/>
          <w:sz w:val="24"/>
          <w:szCs w:val="24"/>
        </w:rPr>
        <w:t xml:space="preserve"> presente Convenio tiene por objeto establecer las condiciones de la ayuda FEDER en el marco de la Actuación</w:t>
      </w:r>
      <w:r w:rsidR="00556872" w:rsidRPr="00051A68">
        <w:rPr>
          <w:rFonts w:ascii="Calibri" w:hAnsi="Calibri" w:cs="Arial"/>
          <w:sz w:val="24"/>
          <w:szCs w:val="24"/>
        </w:rPr>
        <w:t xml:space="preserve"> “Servicios para la internacionalización de la Pyme”</w:t>
      </w:r>
      <w:r w:rsidR="00AE58C8" w:rsidRPr="00051A68">
        <w:rPr>
          <w:rFonts w:ascii="Calibri" w:hAnsi="Calibri" w:cs="Arial"/>
          <w:sz w:val="24"/>
          <w:szCs w:val="24"/>
        </w:rPr>
        <w:t>, incluida en el Objetivo Específico: OE.</w:t>
      </w:r>
      <w:r w:rsidR="00556872" w:rsidRPr="00051A68">
        <w:rPr>
          <w:rFonts w:ascii="Calibri" w:hAnsi="Calibri" w:cs="Arial"/>
          <w:sz w:val="24"/>
          <w:szCs w:val="24"/>
        </w:rPr>
        <w:t>3</w:t>
      </w:r>
      <w:r w:rsidR="00AE58C8" w:rsidRPr="00051A68">
        <w:rPr>
          <w:rFonts w:ascii="Calibri" w:hAnsi="Calibri" w:cs="Arial"/>
          <w:sz w:val="24"/>
          <w:szCs w:val="24"/>
        </w:rPr>
        <w:t>.</w:t>
      </w:r>
      <w:r w:rsidR="00556872" w:rsidRPr="00051A68">
        <w:rPr>
          <w:rFonts w:ascii="Calibri" w:hAnsi="Calibri" w:cs="Arial"/>
          <w:sz w:val="24"/>
          <w:szCs w:val="24"/>
        </w:rPr>
        <w:t>4</w:t>
      </w:r>
      <w:r w:rsidR="00AE58C8" w:rsidRPr="00051A68">
        <w:rPr>
          <w:rFonts w:ascii="Calibri" w:hAnsi="Calibri" w:cs="Arial"/>
          <w:sz w:val="24"/>
          <w:szCs w:val="24"/>
        </w:rPr>
        <w:t>.</w:t>
      </w:r>
      <w:r w:rsidR="00556872" w:rsidRPr="00051A68">
        <w:rPr>
          <w:rFonts w:ascii="Calibri" w:hAnsi="Calibri" w:cs="Arial"/>
          <w:sz w:val="24"/>
          <w:szCs w:val="24"/>
        </w:rPr>
        <w:t>3</w:t>
      </w:r>
      <w:r w:rsidR="00AE58C8" w:rsidRPr="00051A68">
        <w:rPr>
          <w:rFonts w:ascii="Calibri" w:hAnsi="Calibri" w:cs="Arial"/>
          <w:sz w:val="24"/>
          <w:szCs w:val="24"/>
        </w:rPr>
        <w:t xml:space="preserve"> (</w:t>
      </w:r>
      <w:r w:rsidR="000A781A" w:rsidRPr="00051A68">
        <w:rPr>
          <w:rFonts w:ascii="Calibri" w:hAnsi="Calibri" w:cs="Arial"/>
          <w:sz w:val="24"/>
          <w:szCs w:val="24"/>
        </w:rPr>
        <w:t xml:space="preserve">Promover la internacionalización de las PYME) </w:t>
      </w:r>
      <w:r w:rsidR="00AE58C8" w:rsidRPr="00051A68">
        <w:rPr>
          <w:rFonts w:ascii="Calibri" w:hAnsi="Calibri" w:cs="Arial"/>
          <w:sz w:val="24"/>
          <w:szCs w:val="24"/>
        </w:rPr>
        <w:t>del POCINT.</w:t>
      </w:r>
      <w:r w:rsidR="006F2781" w:rsidRPr="00051A68">
        <w:rPr>
          <w:rFonts w:ascii="Calibri" w:hAnsi="Calibri" w:cs="Arial"/>
          <w:sz w:val="24"/>
          <w:szCs w:val="24"/>
        </w:rPr>
        <w:t xml:space="preserve">A todos los efectos, este Convenio </w:t>
      </w:r>
      <w:r w:rsidR="00E51F60" w:rsidRPr="00051A68">
        <w:rPr>
          <w:rFonts w:ascii="Calibri" w:hAnsi="Calibri" w:cs="Arial"/>
          <w:sz w:val="24"/>
          <w:szCs w:val="24"/>
        </w:rPr>
        <w:t>tendrá la condición de documento que establece las condiciones de la ayuda (DECA).</w:t>
      </w:r>
    </w:p>
    <w:p w:rsidR="00AE58C8" w:rsidRPr="00051A68" w:rsidRDefault="00AE58C8" w:rsidP="001B50EC">
      <w:pPr>
        <w:spacing w:before="120" w:line="240" w:lineRule="auto"/>
        <w:rPr>
          <w:rFonts w:ascii="Calibri" w:hAnsi="Calibri" w:cs="Arial"/>
          <w:sz w:val="24"/>
          <w:szCs w:val="24"/>
        </w:rPr>
      </w:pPr>
      <w:r w:rsidRPr="00051A68">
        <w:rPr>
          <w:rFonts w:ascii="Calibri" w:hAnsi="Calibri" w:cs="Arial"/>
          <w:sz w:val="24"/>
          <w:szCs w:val="24"/>
        </w:rPr>
        <w:t>La operación corresponde a la categoría de intervención XXXXXXXX, conforme al Reglamento 288/2014 y establecida en Fondos 2020</w:t>
      </w:r>
      <w:r w:rsidR="00E51F60" w:rsidRPr="00051A68">
        <w:rPr>
          <w:rFonts w:ascii="Calibri" w:hAnsi="Calibri" w:cs="Arial"/>
          <w:sz w:val="24"/>
          <w:szCs w:val="24"/>
        </w:rPr>
        <w:t>.</w:t>
      </w:r>
    </w:p>
    <w:p w:rsidR="001B50EC" w:rsidRPr="00051A68" w:rsidRDefault="001B50EC" w:rsidP="001B50EC">
      <w:pPr>
        <w:spacing w:before="120" w:line="240" w:lineRule="auto"/>
        <w:rPr>
          <w:rFonts w:ascii="Calibri" w:hAnsi="Calibri" w:cs="Arial"/>
          <w:sz w:val="24"/>
          <w:szCs w:val="24"/>
        </w:rPr>
      </w:pPr>
    </w:p>
    <w:p w:rsidR="001B50EC" w:rsidRPr="00051A68" w:rsidRDefault="00D57D39" w:rsidP="001B50EC">
      <w:pPr>
        <w:spacing w:before="120" w:line="240" w:lineRule="auto"/>
        <w:rPr>
          <w:rFonts w:ascii="Calibri" w:hAnsi="Calibri" w:cs="Arial"/>
          <w:sz w:val="24"/>
          <w:szCs w:val="24"/>
        </w:rPr>
      </w:pPr>
      <w:r w:rsidRPr="00051A68">
        <w:rPr>
          <w:rFonts w:ascii="Calibri" w:hAnsi="Calibri" w:cs="Arial"/>
          <w:b/>
          <w:sz w:val="24"/>
          <w:szCs w:val="24"/>
        </w:rPr>
        <w:t>SEGUNDA</w:t>
      </w:r>
      <w:r w:rsidR="001B50EC" w:rsidRPr="00051A68">
        <w:rPr>
          <w:rFonts w:ascii="Calibri" w:hAnsi="Calibri" w:cs="Arial"/>
          <w:b/>
          <w:sz w:val="24"/>
          <w:szCs w:val="24"/>
        </w:rPr>
        <w:t xml:space="preserve">: </w:t>
      </w:r>
      <w:r w:rsidR="001B50EC" w:rsidRPr="00051A68">
        <w:rPr>
          <w:rFonts w:ascii="Calibri" w:hAnsi="Calibri"/>
          <w:sz w:val="24"/>
          <w:szCs w:val="24"/>
        </w:rPr>
        <w:t>La empresa manifiesta su interés y compromiso de participación en el Programa</w:t>
      </w:r>
      <w:r w:rsidRPr="00051A68">
        <w:rPr>
          <w:rFonts w:ascii="Calibri" w:hAnsi="Calibri"/>
          <w:sz w:val="24"/>
          <w:szCs w:val="24"/>
        </w:rPr>
        <w:t xml:space="preserve"> XPANDE</w:t>
      </w:r>
      <w:r w:rsidR="001B50EC" w:rsidRPr="00051A68">
        <w:rPr>
          <w:rFonts w:ascii="Calibri" w:hAnsi="Calibri" w:cs="Arial"/>
          <w:bCs w:val="0"/>
          <w:sz w:val="24"/>
          <w:szCs w:val="24"/>
        </w:rPr>
        <w:t xml:space="preserve"> de Expansión Internacional de las Pymes</w:t>
      </w:r>
      <w:r w:rsidR="001B50EC" w:rsidRPr="00051A68">
        <w:rPr>
          <w:rFonts w:ascii="Calibri" w:hAnsi="Calibri"/>
          <w:sz w:val="24"/>
          <w:szCs w:val="24"/>
        </w:rPr>
        <w:t xml:space="preserve"> en la </w:t>
      </w:r>
      <w:r w:rsidR="001B50EC" w:rsidRPr="00051A68">
        <w:rPr>
          <w:rFonts w:ascii="Calibri" w:hAnsi="Calibri"/>
          <w:sz w:val="24"/>
          <w:szCs w:val="24"/>
          <w:highlight w:val="yellow"/>
        </w:rPr>
        <w:t>Fase de Asesoramiento y</w:t>
      </w:r>
      <w:r w:rsidR="00B15476">
        <w:rPr>
          <w:rFonts w:ascii="Calibri" w:hAnsi="Calibri"/>
          <w:sz w:val="24"/>
          <w:szCs w:val="24"/>
          <w:highlight w:val="yellow"/>
        </w:rPr>
        <w:t>/o</w:t>
      </w:r>
      <w:r w:rsidR="001B50EC" w:rsidRPr="00051A68">
        <w:rPr>
          <w:rFonts w:ascii="Calibri" w:hAnsi="Calibri"/>
          <w:sz w:val="24"/>
          <w:szCs w:val="24"/>
          <w:highlight w:val="yellow"/>
        </w:rPr>
        <w:t xml:space="preserve"> Fase de Ayudas (determin</w:t>
      </w:r>
      <w:r w:rsidRPr="00051A68">
        <w:rPr>
          <w:rFonts w:ascii="Calibri" w:hAnsi="Calibri"/>
          <w:sz w:val="24"/>
          <w:szCs w:val="24"/>
          <w:highlight w:val="yellow"/>
        </w:rPr>
        <w:t xml:space="preserve">ar la Fase en la que participa) </w:t>
      </w:r>
      <w:r w:rsidR="004421B4">
        <w:rPr>
          <w:rFonts w:ascii="Calibri" w:hAnsi="Calibri"/>
          <w:sz w:val="24"/>
          <w:szCs w:val="24"/>
          <w:highlight w:val="yellow"/>
        </w:rPr>
        <w:t>________________</w:t>
      </w:r>
      <w:r w:rsidRPr="00051A68">
        <w:rPr>
          <w:rFonts w:ascii="Calibri" w:hAnsi="Calibri"/>
          <w:sz w:val="24"/>
          <w:szCs w:val="24"/>
          <w:highlight w:val="yellow"/>
        </w:rPr>
        <w:t xml:space="preserve">y </w:t>
      </w:r>
      <w:r w:rsidRPr="00051A68">
        <w:rPr>
          <w:rFonts w:ascii="Calibri" w:hAnsi="Calibri" w:cs="Arial"/>
          <w:sz w:val="24"/>
          <w:szCs w:val="24"/>
        </w:rPr>
        <w:t xml:space="preserve">se compromete a </w:t>
      </w:r>
      <w:r w:rsidR="001B50EC" w:rsidRPr="00051A68">
        <w:rPr>
          <w:rFonts w:ascii="Calibri" w:hAnsi="Calibri" w:cs="Arial"/>
          <w:bCs w:val="0"/>
          <w:sz w:val="24"/>
          <w:szCs w:val="24"/>
        </w:rPr>
        <w:t xml:space="preserve">participar en el Programa de acuerdo a sus condiciones, </w:t>
      </w:r>
      <w:r w:rsidR="00B25D0C" w:rsidRPr="00051A68">
        <w:rPr>
          <w:rFonts w:ascii="Calibri" w:hAnsi="Calibri" w:cs="Arial"/>
          <w:bCs w:val="0"/>
          <w:sz w:val="24"/>
          <w:szCs w:val="24"/>
        </w:rPr>
        <w:t>que la empresa declara conocer y que son las siguientes</w:t>
      </w:r>
      <w:r w:rsidRPr="00051A68">
        <w:rPr>
          <w:rFonts w:ascii="Calibri" w:hAnsi="Calibri" w:cs="Arial"/>
          <w:bCs w:val="0"/>
          <w:sz w:val="24"/>
          <w:szCs w:val="24"/>
        </w:rPr>
        <w:t xml:space="preserve">: </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La </w:t>
      </w:r>
      <w:r w:rsidRPr="00051A68">
        <w:rPr>
          <w:rFonts w:ascii="Calibri" w:hAnsi="Calibri" w:cs="Arial"/>
          <w:b/>
          <w:sz w:val="24"/>
          <w:szCs w:val="24"/>
        </w:rPr>
        <w:t>Fase de Asesoramiento</w:t>
      </w:r>
      <w:r w:rsidR="00CB04E8" w:rsidRPr="00051A68">
        <w:rPr>
          <w:rFonts w:ascii="Calibri" w:hAnsi="Calibri" w:cs="Arial"/>
          <w:sz w:val="24"/>
          <w:szCs w:val="24"/>
        </w:rPr>
        <w:t xml:space="preserve"> consta de un máximo de 83</w:t>
      </w:r>
      <w:r w:rsidRPr="00051A68">
        <w:rPr>
          <w:rFonts w:ascii="Calibri" w:hAnsi="Calibri" w:cs="Arial"/>
          <w:sz w:val="24"/>
          <w:szCs w:val="24"/>
        </w:rPr>
        <w:t xml:space="preserve"> horas de asesoramiento por parte de la Cámara de Comercio y 45 horas de investigación y análisis por parte de la Cámara de Comercio de España que se van desarrollando a lo largo de las dos partes en las que se divide la fase de Asesoramiento (Selección de Mercado y Acceso al Mercado) a través de las cuales se selecciona el mercado internacional objetivo de la empresa y se diseña su plan de internacionalización para el mercado.</w:t>
      </w:r>
    </w:p>
    <w:p w:rsidR="00CB04E8" w:rsidRPr="00051A68" w:rsidRDefault="00D57D39" w:rsidP="00CB04E8">
      <w:pPr>
        <w:spacing w:before="120" w:line="240" w:lineRule="auto"/>
        <w:ind w:left="720"/>
        <w:rPr>
          <w:rFonts w:ascii="Calibri" w:hAnsi="Calibri" w:cs="Arial"/>
          <w:sz w:val="24"/>
          <w:szCs w:val="24"/>
        </w:rPr>
      </w:pPr>
      <w:r w:rsidRPr="00051A68">
        <w:rPr>
          <w:rFonts w:ascii="Calibri" w:hAnsi="Calibri" w:cs="Arial"/>
          <w:sz w:val="24"/>
          <w:szCs w:val="24"/>
        </w:rPr>
        <w:t xml:space="preserve">Para el desarrollo </w:t>
      </w:r>
      <w:r w:rsidR="00CB04E8" w:rsidRPr="00051A68">
        <w:rPr>
          <w:rFonts w:ascii="Calibri" w:hAnsi="Calibri" w:cs="Arial"/>
          <w:sz w:val="24"/>
          <w:szCs w:val="24"/>
        </w:rPr>
        <w:t>de la fase de</w:t>
      </w:r>
      <w:r w:rsidRPr="00051A68">
        <w:rPr>
          <w:rFonts w:ascii="Calibri" w:hAnsi="Calibri" w:cs="Arial"/>
          <w:sz w:val="24"/>
          <w:szCs w:val="24"/>
        </w:rPr>
        <w:t xml:space="preserve"> asesoramiento </w:t>
      </w:r>
      <w:r w:rsidR="00CB04E8" w:rsidRPr="00051A68">
        <w:rPr>
          <w:rFonts w:ascii="Calibri" w:hAnsi="Calibri" w:cs="Arial"/>
          <w:sz w:val="24"/>
          <w:szCs w:val="24"/>
        </w:rPr>
        <w:t>la empresa deberá superar al inicio de la fase el Diagnóstico del Potencial Internacional y Adaptabilidad a la Metodología del Programa. En el caso de no superarlo la empresa podría verse obligada a no continuar en el Programa.</w:t>
      </w:r>
    </w:p>
    <w:p w:rsidR="00D57D39" w:rsidRPr="00051A68" w:rsidRDefault="00CB04E8" w:rsidP="00CB04E8">
      <w:pPr>
        <w:spacing w:before="120" w:line="240" w:lineRule="auto"/>
        <w:ind w:left="720"/>
        <w:rPr>
          <w:rFonts w:ascii="Calibri" w:hAnsi="Calibri" w:cs="Arial"/>
          <w:sz w:val="24"/>
          <w:szCs w:val="24"/>
        </w:rPr>
      </w:pPr>
      <w:r w:rsidRPr="00051A68">
        <w:rPr>
          <w:rFonts w:ascii="Calibri" w:hAnsi="Calibri" w:cs="Arial"/>
          <w:sz w:val="24"/>
          <w:szCs w:val="24"/>
        </w:rPr>
        <w:t>L</w:t>
      </w:r>
      <w:r w:rsidR="00D57D39" w:rsidRPr="00051A68">
        <w:rPr>
          <w:rFonts w:ascii="Calibri" w:hAnsi="Calibri" w:cs="Arial"/>
          <w:sz w:val="24"/>
          <w:szCs w:val="24"/>
        </w:rPr>
        <w:t xml:space="preserve">a Cámara asignará al proyecto de la empresa a un técnico especialista en internacionalización, que será la persona que asesorará y acompañará a la empresa en el desarrollo de su plan de internacionalización, con el apoyo de la Unidad de Conocimiento de la Cámara de Comercio de España. A la finalización del mismo, la </w:t>
      </w:r>
      <w:r w:rsidR="00D57D39" w:rsidRPr="00051A68">
        <w:rPr>
          <w:rFonts w:ascii="Calibri" w:hAnsi="Calibri" w:cs="Arial"/>
          <w:sz w:val="24"/>
          <w:szCs w:val="24"/>
        </w:rPr>
        <w:lastRenderedPageBreak/>
        <w:t>empresa contará con un documento que recogerá su plan de internacionalización para el mercado seleccionado, si bien a lo largo del proceso podrá ir recibiendo documentos que se van elaborando en los distintos módulos del Programa.</w:t>
      </w:r>
    </w:p>
    <w:p w:rsidR="00D57D39" w:rsidRPr="00051A68" w:rsidRDefault="00D57D39" w:rsidP="00D57D39">
      <w:pPr>
        <w:numPr>
          <w:ilvl w:val="0"/>
          <w:numId w:val="30"/>
        </w:numPr>
        <w:spacing w:before="120" w:line="240" w:lineRule="auto"/>
        <w:rPr>
          <w:rFonts w:ascii="Calibri" w:hAnsi="Calibri" w:cs="Arial"/>
          <w:sz w:val="24"/>
          <w:szCs w:val="24"/>
        </w:rPr>
      </w:pPr>
      <w:r w:rsidRPr="00051A68">
        <w:rPr>
          <w:rFonts w:ascii="Calibri" w:hAnsi="Calibri" w:cs="Arial"/>
          <w:sz w:val="24"/>
          <w:szCs w:val="24"/>
        </w:rPr>
        <w:t xml:space="preserve">Si la empresa participa en la </w:t>
      </w:r>
      <w:r w:rsidRPr="00051A68">
        <w:rPr>
          <w:rFonts w:ascii="Calibri" w:hAnsi="Calibri" w:cs="Arial"/>
          <w:b/>
          <w:sz w:val="24"/>
          <w:szCs w:val="24"/>
        </w:rPr>
        <w:t>Fase de Ayudas</w:t>
      </w:r>
      <w:r w:rsidRPr="00051A68">
        <w:rPr>
          <w:rFonts w:ascii="Calibri" w:hAnsi="Calibri" w:cs="Arial"/>
          <w:sz w:val="24"/>
          <w:szCs w:val="24"/>
        </w:rPr>
        <w:t xml:space="preserve"> podrá financiar, con cargo al Programa, </w:t>
      </w:r>
      <w:r w:rsidR="00213398" w:rsidRPr="00051A68">
        <w:rPr>
          <w:rFonts w:ascii="Calibri" w:hAnsi="Calibri" w:cs="Arial"/>
          <w:sz w:val="24"/>
          <w:szCs w:val="24"/>
        </w:rPr>
        <w:t xml:space="preserve">actuaciones de </w:t>
      </w:r>
      <w:r w:rsidRPr="00051A68">
        <w:rPr>
          <w:rFonts w:ascii="Calibri" w:hAnsi="Calibri" w:cs="Arial"/>
          <w:sz w:val="24"/>
          <w:szCs w:val="24"/>
        </w:rPr>
        <w:t>gastos incluidos en la relación de gastos elegibles que se incorporan como anexo 1 de este convenio, hasta un importe máximo de 9.000€ (IVA no incluido).</w:t>
      </w:r>
    </w:p>
    <w:p w:rsidR="00D57D39" w:rsidRPr="00051A68" w:rsidRDefault="00D57D39" w:rsidP="00D57D39">
      <w:pPr>
        <w:spacing w:before="120" w:line="240" w:lineRule="auto"/>
        <w:rPr>
          <w:rFonts w:ascii="Calibri" w:hAnsi="Calibri"/>
          <w:b/>
          <w:sz w:val="24"/>
          <w:szCs w:val="24"/>
        </w:rPr>
      </w:pPr>
    </w:p>
    <w:p w:rsidR="00D57D39" w:rsidRPr="00051A68" w:rsidRDefault="00D57D39" w:rsidP="00D57D39">
      <w:pPr>
        <w:spacing w:before="120" w:line="240" w:lineRule="auto"/>
        <w:rPr>
          <w:rFonts w:ascii="Calibri" w:hAnsi="Calibri"/>
          <w:sz w:val="24"/>
          <w:szCs w:val="24"/>
        </w:rPr>
      </w:pPr>
      <w:r w:rsidRPr="00051A68">
        <w:rPr>
          <w:rFonts w:ascii="Calibri" w:hAnsi="Calibri"/>
          <w:b/>
          <w:sz w:val="24"/>
          <w:szCs w:val="24"/>
        </w:rPr>
        <w:t>TERCERA:</w:t>
      </w:r>
      <w:r w:rsidRPr="00051A68">
        <w:rPr>
          <w:rFonts w:ascii="Calibri" w:hAnsi="Calibri"/>
          <w:sz w:val="24"/>
          <w:szCs w:val="24"/>
        </w:rPr>
        <w:t xml:space="preserve"> La </w:t>
      </w:r>
      <w:r w:rsidRPr="00051A68">
        <w:rPr>
          <w:rFonts w:ascii="Calibri" w:hAnsi="Calibri"/>
          <w:b/>
          <w:sz w:val="24"/>
          <w:szCs w:val="24"/>
        </w:rPr>
        <w:t>Fase de Asesoramiento</w:t>
      </w:r>
      <w:r w:rsidRPr="00051A68">
        <w:rPr>
          <w:rFonts w:ascii="Calibri" w:hAnsi="Calibri"/>
          <w:sz w:val="24"/>
          <w:szCs w:val="24"/>
        </w:rPr>
        <w:t xml:space="preserve"> completa (Selección de Mercados y Acceso al Mercado) tiene un coste </w:t>
      </w:r>
      <w:r w:rsidR="00BF4EEB" w:rsidRPr="004421B4">
        <w:rPr>
          <w:rFonts w:ascii="Calibri" w:hAnsi="Calibri"/>
          <w:sz w:val="24"/>
          <w:szCs w:val="24"/>
        </w:rPr>
        <w:t>máximo</w:t>
      </w:r>
      <w:r w:rsidRPr="004421B4">
        <w:rPr>
          <w:rFonts w:ascii="Calibri" w:hAnsi="Calibri"/>
          <w:sz w:val="24"/>
          <w:szCs w:val="24"/>
        </w:rPr>
        <w:t xml:space="preserve"> de </w:t>
      </w:r>
      <w:r w:rsidR="004421B4" w:rsidRPr="004421B4">
        <w:rPr>
          <w:rFonts w:ascii="Calibri" w:hAnsi="Calibri"/>
          <w:sz w:val="24"/>
          <w:szCs w:val="24"/>
        </w:rPr>
        <w:t xml:space="preserve">5.920 </w:t>
      </w:r>
      <w:r w:rsidRPr="004421B4">
        <w:rPr>
          <w:rFonts w:ascii="Calibri" w:hAnsi="Calibri"/>
          <w:sz w:val="24"/>
          <w:szCs w:val="24"/>
        </w:rPr>
        <w:t xml:space="preserve">€ </w:t>
      </w:r>
      <w:r w:rsidR="00B15476">
        <w:rPr>
          <w:rFonts w:ascii="Calibri" w:hAnsi="Calibri" w:cs="Arial"/>
          <w:sz w:val="24"/>
          <w:szCs w:val="24"/>
        </w:rPr>
        <w:t xml:space="preserve"> (IVA no incluido)</w:t>
      </w:r>
      <w:r w:rsidRPr="00051A68">
        <w:rPr>
          <w:rFonts w:ascii="Calibri" w:hAnsi="Calibri" w:cs="Arial"/>
          <w:sz w:val="24"/>
          <w:szCs w:val="24"/>
        </w:rPr>
        <w:t xml:space="preserve">, cofinanciado </w:t>
      </w:r>
      <w:r w:rsidR="001D6634" w:rsidRPr="00051A68">
        <w:rPr>
          <w:rFonts w:ascii="Calibri" w:hAnsi="Calibri" w:cs="Arial"/>
          <w:sz w:val="24"/>
          <w:szCs w:val="24"/>
        </w:rPr>
        <w:t>al</w:t>
      </w:r>
      <w:r w:rsidR="004539B7">
        <w:rPr>
          <w:rFonts w:ascii="Calibri" w:hAnsi="Calibri" w:cs="Arial"/>
          <w:sz w:val="24"/>
          <w:szCs w:val="24"/>
        </w:rPr>
        <w:t xml:space="preserve"> 80</w:t>
      </w:r>
      <w:r w:rsidRPr="00051A68">
        <w:rPr>
          <w:rFonts w:ascii="Calibri" w:hAnsi="Calibri" w:cs="Arial"/>
          <w:sz w:val="24"/>
          <w:szCs w:val="24"/>
        </w:rPr>
        <w:t xml:space="preserve">% por el Fondo Europeo de Desarrollo Regional (FEDER) y </w:t>
      </w:r>
      <w:r w:rsidR="001D6634" w:rsidRPr="00051A68">
        <w:rPr>
          <w:rFonts w:ascii="Calibri" w:hAnsi="Calibri" w:cs="Arial"/>
          <w:sz w:val="24"/>
          <w:szCs w:val="24"/>
        </w:rPr>
        <w:t>al</w:t>
      </w:r>
      <w:r w:rsidR="004539B7">
        <w:rPr>
          <w:rFonts w:ascii="Calibri" w:hAnsi="Calibri" w:cs="Arial"/>
          <w:sz w:val="24"/>
          <w:szCs w:val="24"/>
        </w:rPr>
        <w:t xml:space="preserve"> 20</w:t>
      </w:r>
      <w:r w:rsidRPr="00051A68">
        <w:rPr>
          <w:rFonts w:ascii="Calibri" w:hAnsi="Calibri" w:cs="Arial"/>
          <w:sz w:val="24"/>
          <w:szCs w:val="24"/>
        </w:rPr>
        <w:t>%  por</w:t>
      </w:r>
      <w:r w:rsidR="004539B7">
        <w:rPr>
          <w:rFonts w:ascii="Calibri" w:hAnsi="Calibri" w:cs="Arial"/>
          <w:sz w:val="24"/>
          <w:szCs w:val="24"/>
        </w:rPr>
        <w:t xml:space="preserve"> la Cámara de Comercio de Badajoz</w:t>
      </w:r>
      <w:r w:rsidR="00B15476">
        <w:rPr>
          <w:rFonts w:ascii="Calibri" w:hAnsi="Calibri" w:cs="Arial"/>
          <w:sz w:val="24"/>
          <w:szCs w:val="24"/>
        </w:rPr>
        <w:t>, Cámara de Comercio de España</w:t>
      </w:r>
      <w:r w:rsidR="004539B7">
        <w:rPr>
          <w:rFonts w:ascii="Calibri" w:hAnsi="Calibri" w:cs="Arial"/>
          <w:sz w:val="24"/>
          <w:szCs w:val="24"/>
        </w:rPr>
        <w:t xml:space="preserve"> y/o</w:t>
      </w:r>
      <w:r w:rsidR="00B15476">
        <w:rPr>
          <w:rFonts w:ascii="Calibri" w:hAnsi="Calibri" w:cs="Arial"/>
          <w:sz w:val="24"/>
          <w:szCs w:val="24"/>
        </w:rPr>
        <w:t>, en su caso,</w:t>
      </w:r>
      <w:r w:rsidRPr="00051A68">
        <w:rPr>
          <w:rFonts w:ascii="Calibri" w:hAnsi="Calibri" w:cs="Arial"/>
          <w:sz w:val="24"/>
          <w:szCs w:val="24"/>
        </w:rPr>
        <w:t xml:space="preserve"> </w:t>
      </w:r>
      <w:r w:rsidR="00B15476" w:rsidRPr="004421B4">
        <w:rPr>
          <w:rFonts w:ascii="Calibri" w:hAnsi="Calibri" w:cs="Arial"/>
          <w:sz w:val="24"/>
          <w:szCs w:val="24"/>
        </w:rPr>
        <w:t>entidad</w:t>
      </w:r>
      <w:r w:rsidRPr="004421B4">
        <w:rPr>
          <w:rFonts w:ascii="Calibri" w:hAnsi="Calibri" w:cs="Arial"/>
          <w:sz w:val="24"/>
          <w:szCs w:val="24"/>
        </w:rPr>
        <w:t xml:space="preserve"> </w:t>
      </w:r>
      <w:r w:rsidR="004421B4" w:rsidRPr="004421B4">
        <w:rPr>
          <w:rFonts w:ascii="Calibri" w:hAnsi="Calibri" w:cs="Arial"/>
          <w:sz w:val="24"/>
          <w:szCs w:val="24"/>
        </w:rPr>
        <w:t>p</w:t>
      </w:r>
      <w:r w:rsidRPr="004421B4">
        <w:rPr>
          <w:rFonts w:ascii="Calibri" w:hAnsi="Calibri" w:cs="Arial"/>
          <w:sz w:val="24"/>
          <w:szCs w:val="24"/>
        </w:rPr>
        <w:t xml:space="preserve">ública </w:t>
      </w:r>
      <w:r w:rsidR="004421B4" w:rsidRPr="004421B4">
        <w:rPr>
          <w:rFonts w:ascii="Calibri" w:hAnsi="Calibri" w:cs="Arial"/>
          <w:sz w:val="24"/>
          <w:szCs w:val="24"/>
        </w:rPr>
        <w:t>n</w:t>
      </w:r>
      <w:r w:rsidR="00B15476" w:rsidRPr="004421B4">
        <w:rPr>
          <w:rFonts w:ascii="Calibri" w:hAnsi="Calibri" w:cs="Arial"/>
          <w:sz w:val="24"/>
          <w:szCs w:val="24"/>
        </w:rPr>
        <w:t>acional</w:t>
      </w:r>
      <w:r w:rsidRPr="00051A68">
        <w:rPr>
          <w:rFonts w:ascii="Calibri" w:hAnsi="Calibri" w:cs="Arial"/>
          <w:sz w:val="24"/>
          <w:szCs w:val="24"/>
        </w:rPr>
        <w:t>. En el caso de que la empresa tenga ya definido un mercado objetivo, podrá acceder directamente a la parte de Asesoramiento de Acceso al Merc</w:t>
      </w:r>
      <w:r w:rsidR="00BF4EEB" w:rsidRPr="00051A68">
        <w:rPr>
          <w:rFonts w:ascii="Calibri" w:hAnsi="Calibri" w:cs="Arial"/>
          <w:sz w:val="24"/>
          <w:szCs w:val="24"/>
        </w:rPr>
        <w:t xml:space="preserve">ado que tiene un coste máximo </w:t>
      </w:r>
      <w:r w:rsidR="00BF4EEB" w:rsidRPr="004421B4">
        <w:rPr>
          <w:rFonts w:ascii="Calibri" w:hAnsi="Calibri" w:cs="Arial"/>
          <w:sz w:val="24"/>
          <w:szCs w:val="24"/>
        </w:rPr>
        <w:t>de 5.366</w:t>
      </w:r>
      <w:r w:rsidR="004421B4" w:rsidRPr="004421B4">
        <w:rPr>
          <w:rFonts w:ascii="Calibri" w:hAnsi="Calibri" w:cs="Arial"/>
          <w:sz w:val="24"/>
          <w:szCs w:val="24"/>
        </w:rPr>
        <w:t xml:space="preserve"> </w:t>
      </w:r>
      <w:r w:rsidRPr="004421B4">
        <w:rPr>
          <w:rFonts w:ascii="Calibri" w:hAnsi="Calibri" w:cs="Arial"/>
          <w:sz w:val="24"/>
          <w:szCs w:val="24"/>
        </w:rPr>
        <w:t>€.</w:t>
      </w:r>
    </w:p>
    <w:p w:rsidR="00E51F60" w:rsidRPr="00051A68" w:rsidRDefault="00E51F60" w:rsidP="00D57D39">
      <w:pPr>
        <w:spacing w:before="120" w:line="240" w:lineRule="auto"/>
        <w:rPr>
          <w:rFonts w:ascii="Calibri" w:hAnsi="Calibri"/>
          <w:sz w:val="24"/>
          <w:szCs w:val="24"/>
        </w:rPr>
      </w:pPr>
    </w:p>
    <w:p w:rsidR="00D57D39" w:rsidRPr="00051A68" w:rsidRDefault="00E807E6" w:rsidP="00D57D39">
      <w:pPr>
        <w:spacing w:before="120" w:line="240" w:lineRule="auto"/>
        <w:rPr>
          <w:rFonts w:ascii="Calibri" w:hAnsi="Calibri"/>
          <w:sz w:val="24"/>
          <w:szCs w:val="24"/>
        </w:rPr>
      </w:pPr>
      <w:r w:rsidRPr="004421B4">
        <w:rPr>
          <w:rFonts w:ascii="Calibri" w:hAnsi="Calibri"/>
          <w:b/>
          <w:sz w:val="24"/>
          <w:szCs w:val="24"/>
        </w:rPr>
        <w:t>CUARTA</w:t>
      </w:r>
      <w:r w:rsidR="00D57D39" w:rsidRPr="004421B4">
        <w:rPr>
          <w:rFonts w:ascii="Calibri" w:hAnsi="Calibri"/>
          <w:sz w:val="24"/>
          <w:szCs w:val="24"/>
        </w:rPr>
        <w:t xml:space="preserve">: La </w:t>
      </w:r>
      <w:r w:rsidR="00D57D39" w:rsidRPr="004421B4">
        <w:rPr>
          <w:rFonts w:ascii="Calibri" w:hAnsi="Calibri"/>
          <w:b/>
          <w:sz w:val="24"/>
          <w:szCs w:val="24"/>
        </w:rPr>
        <w:t>Fase de Ayudas</w:t>
      </w:r>
      <w:r w:rsidR="00D57D39" w:rsidRPr="004421B4">
        <w:rPr>
          <w:rFonts w:ascii="Calibri" w:hAnsi="Calibri"/>
          <w:sz w:val="24"/>
          <w:szCs w:val="24"/>
        </w:rPr>
        <w:t xml:space="preserve"> tiene un presupuesto máximo de 9.000€ cofinanciado </w:t>
      </w:r>
      <w:r w:rsidR="001D6634" w:rsidRPr="004421B4">
        <w:rPr>
          <w:rFonts w:ascii="Calibri" w:hAnsi="Calibri"/>
          <w:sz w:val="24"/>
          <w:szCs w:val="24"/>
        </w:rPr>
        <w:t>al</w:t>
      </w:r>
      <w:r w:rsidR="004539B7" w:rsidRPr="004421B4">
        <w:rPr>
          <w:rFonts w:ascii="Calibri" w:hAnsi="Calibri"/>
          <w:sz w:val="24"/>
          <w:szCs w:val="24"/>
        </w:rPr>
        <w:t xml:space="preserve"> 80</w:t>
      </w:r>
      <w:r w:rsidR="00D57D39" w:rsidRPr="004421B4">
        <w:rPr>
          <w:rFonts w:ascii="Calibri" w:hAnsi="Calibri"/>
          <w:sz w:val="24"/>
          <w:szCs w:val="24"/>
        </w:rPr>
        <w:t xml:space="preserve">% por el Fondo Europeo de Desarrollo Regional (FEDER) y </w:t>
      </w:r>
      <w:r w:rsidR="001D6634" w:rsidRPr="004421B4">
        <w:rPr>
          <w:rFonts w:ascii="Calibri" w:hAnsi="Calibri"/>
          <w:sz w:val="24"/>
          <w:szCs w:val="24"/>
        </w:rPr>
        <w:t>el</w:t>
      </w:r>
      <w:r w:rsidR="004539B7" w:rsidRPr="004421B4">
        <w:rPr>
          <w:rFonts w:ascii="Calibri" w:hAnsi="Calibri"/>
          <w:sz w:val="24"/>
          <w:szCs w:val="24"/>
        </w:rPr>
        <w:t xml:space="preserve"> 20</w:t>
      </w:r>
      <w:r w:rsidR="00D57D39" w:rsidRPr="004421B4">
        <w:rPr>
          <w:rFonts w:ascii="Calibri" w:hAnsi="Calibri"/>
          <w:sz w:val="24"/>
          <w:szCs w:val="24"/>
        </w:rPr>
        <w:t>% por la empresa beneficiaria. La empresa deberá prefinanciar al 100% los gastos y deberá solicitar autorización</w:t>
      </w:r>
      <w:r w:rsidR="00D57D39" w:rsidRPr="00051A68">
        <w:rPr>
          <w:rFonts w:ascii="Calibri" w:hAnsi="Calibri"/>
          <w:sz w:val="24"/>
          <w:szCs w:val="24"/>
        </w:rPr>
        <w:t xml:space="preserve"> a la Unidad de Gestión de la Cámara de Comercio de aquellos gastos no incluidos en la relación de gastos elegibles. La Cámara de Comercio deberá dar su conformidad por escrito.</w:t>
      </w:r>
    </w:p>
    <w:p w:rsidR="00582636" w:rsidRPr="00051A68" w:rsidRDefault="00D57D39" w:rsidP="00D57D39">
      <w:pPr>
        <w:spacing w:before="120" w:line="240" w:lineRule="auto"/>
        <w:rPr>
          <w:rFonts w:ascii="Calibri" w:hAnsi="Calibri"/>
          <w:sz w:val="24"/>
          <w:szCs w:val="24"/>
        </w:rPr>
      </w:pPr>
      <w:r w:rsidRPr="00051A68">
        <w:rPr>
          <w:rFonts w:ascii="Calibri" w:hAnsi="Calibri"/>
          <w:sz w:val="24"/>
          <w:szCs w:val="24"/>
        </w:rPr>
        <w:t>La empresa que participe en la Fase de Asesoramiento podrá empezar a ejecutar gasto en la fase de Ayudas una vez haya empezado la parte de Acceso al Mercado de la Fase de Asesoramiento.</w:t>
      </w:r>
    </w:p>
    <w:p w:rsidR="00582636" w:rsidRDefault="00582636" w:rsidP="00D57D39">
      <w:pPr>
        <w:spacing w:before="120" w:line="240" w:lineRule="auto"/>
        <w:rPr>
          <w:rFonts w:ascii="Calibri" w:hAnsi="Calibri"/>
          <w:sz w:val="24"/>
          <w:szCs w:val="24"/>
        </w:rPr>
      </w:pPr>
      <w:r w:rsidRPr="00051A68">
        <w:rPr>
          <w:rFonts w:ascii="Calibri" w:hAnsi="Calibri"/>
          <w:sz w:val="24"/>
          <w:szCs w:val="24"/>
        </w:rPr>
        <w:t>Estas Ayudas tienen el carácter de subvención, de acuerdo con el artículo 67.1 del Reglamento 1303/2013, y revestirán la forma de reembolso de los costes subvencionables en los que efectivamente se han incurrido y realmente han sido abonados</w:t>
      </w:r>
    </w:p>
    <w:p w:rsidR="00C85A8B" w:rsidRPr="00051A68" w:rsidRDefault="00C85A8B" w:rsidP="00D57D39">
      <w:pPr>
        <w:spacing w:before="120" w:line="240" w:lineRule="auto"/>
        <w:rPr>
          <w:rFonts w:ascii="Calibri" w:hAnsi="Calibri"/>
          <w:sz w:val="24"/>
          <w:szCs w:val="24"/>
        </w:rPr>
      </w:pPr>
      <w:r>
        <w:rPr>
          <w:rFonts w:ascii="Calibri" w:hAnsi="Calibri"/>
          <w:sz w:val="24"/>
          <w:szCs w:val="24"/>
        </w:rPr>
        <w:t>La empresa deberá solicitar a la Cámara la aprobación de los conceptos de gastos con carácter previo a su pago y ejecución, siguiendo el procedimiento descrito en el Manual de Orientaciones Básicas del Programa.</w:t>
      </w:r>
    </w:p>
    <w:p w:rsidR="005500E6" w:rsidRPr="00051A68" w:rsidRDefault="00C85A8B" w:rsidP="005500E6">
      <w:pPr>
        <w:spacing w:before="120" w:line="240" w:lineRule="auto"/>
        <w:rPr>
          <w:rFonts w:ascii="Calibri" w:hAnsi="Calibri"/>
          <w:sz w:val="24"/>
          <w:szCs w:val="24"/>
        </w:rPr>
      </w:pPr>
      <w:r>
        <w:rPr>
          <w:rFonts w:ascii="Calibri" w:hAnsi="Calibri"/>
          <w:sz w:val="24"/>
          <w:szCs w:val="24"/>
        </w:rPr>
        <w:t>Asimismo, d</w:t>
      </w:r>
      <w:r w:rsidR="009315BD" w:rsidRPr="00051A68">
        <w:rPr>
          <w:rFonts w:ascii="Calibri" w:hAnsi="Calibri"/>
          <w:sz w:val="24"/>
          <w:szCs w:val="24"/>
        </w:rPr>
        <w:t>e manera complementaria a este Convenio, la Cámara de Comercio facilitará a la empresa beneficiaria la información y</w:t>
      </w:r>
      <w:r w:rsidR="005500E6" w:rsidRPr="00051A68">
        <w:rPr>
          <w:rFonts w:ascii="Calibri" w:hAnsi="Calibri"/>
          <w:sz w:val="24"/>
          <w:szCs w:val="24"/>
        </w:rPr>
        <w:t xml:space="preserve"> soporte </w:t>
      </w:r>
      <w:r w:rsidR="009315BD" w:rsidRPr="00051A68">
        <w:rPr>
          <w:rFonts w:ascii="Calibri" w:hAnsi="Calibri"/>
          <w:sz w:val="24"/>
          <w:szCs w:val="24"/>
        </w:rPr>
        <w:t>necesarios</w:t>
      </w:r>
      <w:r w:rsidR="005500E6" w:rsidRPr="00051A68">
        <w:rPr>
          <w:rFonts w:ascii="Calibri" w:hAnsi="Calibri"/>
          <w:sz w:val="24"/>
          <w:szCs w:val="24"/>
        </w:rPr>
        <w:t xml:space="preserve"> para recibir el reembolso de los costes subvencionables arriba citados, de acuerdo con lo establecido en el Manual de Orientaciones Básicas del Progr</w:t>
      </w:r>
      <w:r w:rsidR="009315BD" w:rsidRPr="00051A68">
        <w:rPr>
          <w:rFonts w:ascii="Calibri" w:hAnsi="Calibri"/>
          <w:sz w:val="24"/>
          <w:szCs w:val="24"/>
        </w:rPr>
        <w:t xml:space="preserve">ama y a las normativas europea </w:t>
      </w:r>
      <w:r w:rsidR="005500E6" w:rsidRPr="00051A68">
        <w:rPr>
          <w:rFonts w:ascii="Calibri" w:hAnsi="Calibri"/>
          <w:sz w:val="24"/>
          <w:szCs w:val="24"/>
        </w:rPr>
        <w:t>y española aplicables.</w:t>
      </w:r>
    </w:p>
    <w:p w:rsidR="00582636" w:rsidRPr="00051A68" w:rsidRDefault="005500E6" w:rsidP="005500E6">
      <w:pPr>
        <w:spacing w:before="120" w:line="240" w:lineRule="auto"/>
        <w:rPr>
          <w:rFonts w:ascii="Calibri" w:hAnsi="Calibri"/>
          <w:sz w:val="24"/>
          <w:szCs w:val="24"/>
        </w:rPr>
      </w:pPr>
      <w:r w:rsidRPr="00051A68">
        <w:rPr>
          <w:rFonts w:ascii="Calibri" w:hAnsi="Calibri"/>
          <w:sz w:val="24"/>
          <w:szCs w:val="24"/>
        </w:rPr>
        <w:t>La Cámara de España, tras la emisión de los informes de auditoría correspondientes, realizará los pagos a la empresa destinataria tras comprobar que está al corriente de pago de las obligaciones de Seguridad Social y de Hacienda</w:t>
      </w:r>
    </w:p>
    <w:p w:rsidR="00D57D39" w:rsidRPr="00051A68" w:rsidRDefault="00D57D39" w:rsidP="00D57D39">
      <w:pPr>
        <w:spacing w:before="120" w:line="240" w:lineRule="auto"/>
        <w:rPr>
          <w:rFonts w:ascii="Calibri" w:hAnsi="Calibri"/>
          <w:b/>
          <w:sz w:val="24"/>
          <w:szCs w:val="24"/>
        </w:rPr>
      </w:pPr>
    </w:p>
    <w:p w:rsidR="00B4373A" w:rsidRPr="00051A68" w:rsidRDefault="00055AF6" w:rsidP="00B4373A">
      <w:pPr>
        <w:pStyle w:val="Estilo3"/>
        <w:spacing w:after="0"/>
        <w:rPr>
          <w:rFonts w:ascii="Calibri" w:hAnsi="Calibri"/>
          <w:b w:val="0"/>
        </w:rPr>
      </w:pPr>
      <w:r w:rsidRPr="00051A68">
        <w:rPr>
          <w:rFonts w:ascii="Calibri" w:hAnsi="Calibri"/>
          <w:szCs w:val="24"/>
        </w:rPr>
        <w:t>QUINTA</w:t>
      </w:r>
      <w:r w:rsidR="00D57D39" w:rsidRPr="00051A68">
        <w:rPr>
          <w:rFonts w:ascii="Calibri" w:hAnsi="Calibri"/>
          <w:szCs w:val="24"/>
        </w:rPr>
        <w:t>:</w:t>
      </w:r>
      <w:r w:rsidR="00B15476">
        <w:rPr>
          <w:rFonts w:ascii="Calibri" w:hAnsi="Calibri"/>
          <w:szCs w:val="24"/>
          <w:lang w:val="es-ES_tradnl"/>
        </w:rPr>
        <w:t xml:space="preserve"> </w:t>
      </w:r>
      <w:r w:rsidR="00B4373A" w:rsidRPr="00051A68">
        <w:rPr>
          <w:rFonts w:ascii="Calibri" w:hAnsi="Calibri"/>
          <w:b w:val="0"/>
        </w:rPr>
        <w:t xml:space="preserve">Al finalizar la participación de la empresa en el Programa la Cámara realizará un </w:t>
      </w:r>
      <w:r w:rsidR="00FC3B2B">
        <w:rPr>
          <w:rFonts w:ascii="Calibri" w:hAnsi="Calibri"/>
        </w:rPr>
        <w:t>Informe de Participación</w:t>
      </w:r>
      <w:r w:rsidR="00B4373A" w:rsidRPr="00051A68">
        <w:rPr>
          <w:rFonts w:ascii="Calibri" w:hAnsi="Calibri"/>
          <w:b w:val="0"/>
        </w:rPr>
        <w:t xml:space="preserve"> que contemple las actuaciones realizadas por la empresa a lo largo </w:t>
      </w:r>
      <w:r w:rsidR="00B4373A" w:rsidRPr="00051A68">
        <w:rPr>
          <w:rFonts w:ascii="Calibri" w:hAnsi="Calibri"/>
          <w:b w:val="0"/>
        </w:rPr>
        <w:lastRenderedPageBreak/>
        <w:t>del Programa y los objetivos conseguidos por la empresa. Para la elaboración de este informe la Cámara de Comercio podrá imputar hasta un máximo de 15 horas de trabajo.</w:t>
      </w:r>
    </w:p>
    <w:p w:rsidR="00B4373A" w:rsidRPr="00051A68" w:rsidRDefault="00B4373A" w:rsidP="00D57D39">
      <w:pPr>
        <w:spacing w:before="120" w:line="240" w:lineRule="auto"/>
        <w:rPr>
          <w:rFonts w:ascii="Calibri" w:hAnsi="Calibri"/>
          <w:sz w:val="24"/>
          <w:szCs w:val="24"/>
        </w:rPr>
      </w:pPr>
    </w:p>
    <w:p w:rsidR="00DB02B1" w:rsidRPr="00DB02B1" w:rsidRDefault="00B4373A" w:rsidP="00DB02B1">
      <w:pPr>
        <w:spacing w:before="120" w:line="240" w:lineRule="auto"/>
        <w:rPr>
          <w:rFonts w:ascii="Calibri" w:hAnsi="Calibri"/>
          <w:sz w:val="24"/>
          <w:szCs w:val="24"/>
        </w:rPr>
      </w:pPr>
      <w:r w:rsidRPr="00051A68">
        <w:rPr>
          <w:rFonts w:ascii="Calibri" w:hAnsi="Calibri"/>
          <w:b/>
          <w:sz w:val="24"/>
          <w:szCs w:val="24"/>
        </w:rPr>
        <w:t xml:space="preserve">SEXTA: </w:t>
      </w:r>
      <w:r w:rsidR="00DB02B1" w:rsidRPr="00DB02B1">
        <w:rPr>
          <w:rFonts w:ascii="Calibri" w:hAnsi="Calibri"/>
          <w:sz w:val="24"/>
          <w:szCs w:val="24"/>
        </w:rPr>
        <w:t xml:space="preserve">La participación de la empresa en el Programa tiene una duración máxima de </w:t>
      </w:r>
      <w:r w:rsidR="00DB02B1">
        <w:rPr>
          <w:rFonts w:ascii="Calibri" w:hAnsi="Calibri"/>
          <w:sz w:val="24"/>
          <w:szCs w:val="24"/>
        </w:rPr>
        <w:t>12</w:t>
      </w:r>
      <w:r w:rsidR="00DB02B1" w:rsidRPr="00DB02B1">
        <w:rPr>
          <w:rFonts w:ascii="Calibri" w:hAnsi="Calibri"/>
          <w:sz w:val="24"/>
          <w:szCs w:val="24"/>
        </w:rPr>
        <w:t xml:space="preserve"> meses</w:t>
      </w:r>
      <w:r w:rsidR="00DB02B1">
        <w:rPr>
          <w:rFonts w:ascii="Calibri" w:hAnsi="Calibri"/>
          <w:sz w:val="24"/>
          <w:szCs w:val="24"/>
        </w:rPr>
        <w:t xml:space="preserve"> a partir de la fecha de la firma del presente Convenio.</w:t>
      </w:r>
    </w:p>
    <w:p w:rsidR="00DB02B1" w:rsidRPr="00DB02B1" w:rsidRDefault="00DB02B1" w:rsidP="00DB02B1">
      <w:pPr>
        <w:spacing w:before="120" w:line="240" w:lineRule="auto"/>
        <w:rPr>
          <w:rFonts w:ascii="Calibri" w:hAnsi="Calibri"/>
          <w:sz w:val="24"/>
          <w:szCs w:val="24"/>
        </w:rPr>
      </w:pPr>
      <w:r w:rsidRPr="00DB02B1">
        <w:rPr>
          <w:rFonts w:ascii="Calibri" w:hAnsi="Calibri"/>
          <w:sz w:val="24"/>
          <w:szCs w:val="24"/>
        </w:rPr>
        <w:t>Aquellas empresa</w:t>
      </w:r>
      <w:r>
        <w:rPr>
          <w:rFonts w:ascii="Calibri" w:hAnsi="Calibri"/>
          <w:sz w:val="24"/>
          <w:szCs w:val="24"/>
        </w:rPr>
        <w:t>s cuyos doce</w:t>
      </w:r>
      <w:r w:rsidRPr="00DB02B1">
        <w:rPr>
          <w:rFonts w:ascii="Calibri" w:hAnsi="Calibri"/>
          <w:sz w:val="24"/>
          <w:szCs w:val="24"/>
        </w:rPr>
        <w:t xml:space="preserve"> meses no finalicen en el año natural, podrán prorrogar la ejecución del gasto en la parte prop</w:t>
      </w:r>
      <w:r>
        <w:rPr>
          <w:rFonts w:ascii="Calibri" w:hAnsi="Calibri"/>
          <w:sz w:val="24"/>
          <w:szCs w:val="24"/>
        </w:rPr>
        <w:t>orcional al tiempo que le resta</w:t>
      </w:r>
      <w:r w:rsidRPr="00DB02B1">
        <w:rPr>
          <w:rFonts w:ascii="Calibri" w:hAnsi="Calibri"/>
          <w:sz w:val="24"/>
          <w:szCs w:val="24"/>
        </w:rPr>
        <w:t xml:space="preserve"> hasta la fecha máxima de</w:t>
      </w:r>
      <w:r>
        <w:rPr>
          <w:rFonts w:ascii="Calibri" w:hAnsi="Calibri"/>
          <w:sz w:val="24"/>
          <w:szCs w:val="24"/>
        </w:rPr>
        <w:t>l 31 de marzo del año siguiente, pudiendo ser la duración menor de los 12 meses dependiendo de su alta en el programa.</w:t>
      </w:r>
    </w:p>
    <w:p w:rsidR="00D57D39" w:rsidRPr="00051A68" w:rsidRDefault="00D57D39" w:rsidP="00D57D39">
      <w:pPr>
        <w:spacing w:before="120" w:line="240" w:lineRule="auto"/>
        <w:rPr>
          <w:rFonts w:ascii="Calibri" w:hAnsi="Calibri"/>
          <w:sz w:val="24"/>
          <w:szCs w:val="24"/>
        </w:rPr>
      </w:pPr>
      <w:r w:rsidRPr="00051A68">
        <w:rPr>
          <w:rFonts w:ascii="Calibri" w:hAnsi="Calibri"/>
          <w:sz w:val="24"/>
          <w:szCs w:val="24"/>
        </w:rPr>
        <w:t>Dada la necesidad de planificar la participación de las empresas, la duración máxima de la Fase de Asesoramiento es de 4 meses desde la firma del convenio. Si la empresa no termina esta fase en los plazos previstos, la Unidad de Gestión del Programa en la Cámara de España analizará la situación pudiendo excluir a la empresa del Programa por no cumplir los plazos o ampliarlos en el caso de necesidad.</w:t>
      </w:r>
    </w:p>
    <w:p w:rsidR="00D57D39" w:rsidRPr="00051A68" w:rsidRDefault="007C3B5C" w:rsidP="00D57D39">
      <w:pPr>
        <w:spacing w:before="120" w:line="240" w:lineRule="auto"/>
        <w:rPr>
          <w:rFonts w:ascii="Calibri" w:hAnsi="Calibri" w:cs="Arial"/>
          <w:sz w:val="24"/>
          <w:szCs w:val="24"/>
        </w:rPr>
      </w:pPr>
      <w:r w:rsidRPr="00051A68">
        <w:rPr>
          <w:rFonts w:ascii="Calibri" w:hAnsi="Calibri" w:cs="Arial"/>
          <w:sz w:val="24"/>
          <w:szCs w:val="24"/>
        </w:rPr>
        <w:t>Si la empresa está participando en la Fase de Asesoramiento, podrá comenzar a ejecutar gasto</w:t>
      </w:r>
      <w:r w:rsidR="00D57D39" w:rsidRPr="00051A68">
        <w:rPr>
          <w:rFonts w:ascii="Calibri" w:hAnsi="Calibri" w:cs="Arial"/>
          <w:sz w:val="24"/>
          <w:szCs w:val="24"/>
        </w:rPr>
        <w:t xml:space="preserve"> de la Fase de Ayudas </w:t>
      </w:r>
      <w:r w:rsidRPr="00051A68">
        <w:rPr>
          <w:rFonts w:ascii="Calibri" w:hAnsi="Calibri" w:cs="Arial"/>
          <w:sz w:val="24"/>
          <w:szCs w:val="24"/>
        </w:rPr>
        <w:t xml:space="preserve">a partir de haber finalizado la Fase 1a Selección de Mercados </w:t>
      </w:r>
      <w:r w:rsidR="000929E2" w:rsidRPr="00051A68">
        <w:rPr>
          <w:rFonts w:ascii="Calibri" w:hAnsi="Calibri" w:cs="Arial"/>
          <w:sz w:val="24"/>
          <w:szCs w:val="24"/>
        </w:rPr>
        <w:t>hasta fecha de finalización del Convenio.</w:t>
      </w:r>
    </w:p>
    <w:p w:rsidR="000929E2" w:rsidRPr="00051A68" w:rsidRDefault="000929E2" w:rsidP="00D57D39">
      <w:pPr>
        <w:spacing w:before="120" w:line="240" w:lineRule="auto"/>
        <w:rPr>
          <w:rFonts w:ascii="Calibri" w:hAnsi="Calibri" w:cs="Arial"/>
          <w:sz w:val="24"/>
          <w:szCs w:val="24"/>
        </w:rPr>
      </w:pPr>
    </w:p>
    <w:p w:rsidR="00455091" w:rsidRPr="00051A68" w:rsidRDefault="00B4373A" w:rsidP="00455091">
      <w:pPr>
        <w:spacing w:before="120" w:line="240" w:lineRule="auto"/>
        <w:rPr>
          <w:rFonts w:ascii="Calibri" w:hAnsi="Calibri" w:cs="Arial"/>
          <w:b/>
          <w:sz w:val="24"/>
          <w:szCs w:val="24"/>
        </w:rPr>
      </w:pPr>
      <w:r w:rsidRPr="00051A68">
        <w:rPr>
          <w:rFonts w:ascii="Calibri" w:hAnsi="Calibri" w:cs="Arial"/>
          <w:b/>
          <w:sz w:val="24"/>
          <w:szCs w:val="24"/>
        </w:rPr>
        <w:t>SÉPTIMA</w:t>
      </w:r>
      <w:r w:rsidR="00E807E6" w:rsidRPr="00051A68">
        <w:rPr>
          <w:rFonts w:ascii="Calibri" w:hAnsi="Calibri" w:cs="Arial"/>
          <w:b/>
          <w:sz w:val="24"/>
          <w:szCs w:val="24"/>
        </w:rPr>
        <w:t xml:space="preserve">: </w:t>
      </w:r>
      <w:r w:rsidR="00455091" w:rsidRPr="00051A68">
        <w:rPr>
          <w:rFonts w:ascii="Calibri" w:hAnsi="Calibri" w:cs="Arial"/>
          <w:sz w:val="24"/>
          <w:szCs w:val="24"/>
        </w:rPr>
        <w:t>La empresa declara, mediante la firma del presente convenio:</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no encontrarse inmersa en ninguna de las prohibiciones a que hace referencia el artículo 13 de la Ley 38/2003, de 17 de noviembre, General de Subvenciones, o normativa aplicable en la materia propia de la Comunidad Autónoma correspondiente.</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sz w:val="24"/>
          <w:szCs w:val="24"/>
        </w:rPr>
        <w:t xml:space="preserve">ser una Pyme </w:t>
      </w:r>
      <w:r w:rsidR="006818DA" w:rsidRPr="00051A68">
        <w:rPr>
          <w:rFonts w:ascii="Calibri" w:hAnsi="Calibri"/>
          <w:sz w:val="24"/>
          <w:szCs w:val="24"/>
        </w:rPr>
        <w:t xml:space="preserve">o </w:t>
      </w:r>
      <w:r w:rsidR="00213398" w:rsidRPr="00051A68">
        <w:rPr>
          <w:rFonts w:ascii="Calibri" w:hAnsi="Calibri"/>
          <w:sz w:val="24"/>
          <w:szCs w:val="24"/>
        </w:rPr>
        <w:t>microempresa</w:t>
      </w:r>
      <w:r w:rsidRPr="00051A68">
        <w:rPr>
          <w:rFonts w:ascii="Calibri" w:hAnsi="Calibri"/>
          <w:sz w:val="24"/>
          <w:szCs w:val="24"/>
        </w:rPr>
        <w:t xml:space="preserve">según la definición recogida en la Recomendación de la Comisión 2003/361/CE de 6.5.03 (DOCE L 124 de 20.5.03) </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napToGrid w:val="0"/>
          <w:sz w:val="24"/>
          <w:szCs w:val="24"/>
        </w:rPr>
        <w:t xml:space="preserve">tener su domicilio social y/o centro productivo en alguno de los municipios del </w:t>
      </w:r>
      <w:r w:rsidRPr="00051A68">
        <w:rPr>
          <w:rFonts w:ascii="Calibri" w:hAnsi="Calibri" w:cs="Arial"/>
          <w:sz w:val="24"/>
          <w:szCs w:val="24"/>
        </w:rPr>
        <w:t>ámbito de demarcación de la Cámara.</w:t>
      </w:r>
    </w:p>
    <w:p w:rsidR="00455091" w:rsidRPr="00051A68" w:rsidRDefault="00455091" w:rsidP="00455091">
      <w:pPr>
        <w:numPr>
          <w:ilvl w:val="0"/>
          <w:numId w:val="16"/>
        </w:numPr>
        <w:spacing w:before="120" w:line="240" w:lineRule="auto"/>
        <w:rPr>
          <w:rFonts w:ascii="Calibri" w:hAnsi="Calibri" w:cs="Arial"/>
          <w:sz w:val="24"/>
          <w:szCs w:val="24"/>
        </w:rPr>
      </w:pPr>
      <w:r w:rsidRPr="00051A68">
        <w:rPr>
          <w:rFonts w:ascii="Calibri" w:hAnsi="Calibri" w:cs="Arial"/>
          <w:sz w:val="24"/>
          <w:szCs w:val="24"/>
        </w:rPr>
        <w:t>estar dada de alta en el Censo del IAE, sección 1: actividades empresaria</w:t>
      </w:r>
      <w:r w:rsidR="00213398" w:rsidRPr="00051A68">
        <w:rPr>
          <w:rFonts w:ascii="Calibri" w:hAnsi="Calibri" w:cs="Arial"/>
          <w:sz w:val="24"/>
          <w:szCs w:val="24"/>
        </w:rPr>
        <w:t>les, industriales, comerciales,</w:t>
      </w:r>
      <w:r w:rsidRPr="00051A68">
        <w:rPr>
          <w:rFonts w:ascii="Calibri" w:hAnsi="Calibri" w:cs="Arial"/>
          <w:sz w:val="24"/>
          <w:szCs w:val="24"/>
        </w:rPr>
        <w:t xml:space="preserve"> de servicios</w:t>
      </w:r>
      <w:r w:rsidR="00213398" w:rsidRPr="00051A68">
        <w:rPr>
          <w:rFonts w:ascii="Calibri" w:hAnsi="Calibri" w:cs="Arial"/>
          <w:sz w:val="24"/>
          <w:szCs w:val="24"/>
        </w:rPr>
        <w:t xml:space="preserve"> y mineras</w:t>
      </w:r>
      <w:r w:rsidRPr="00051A68">
        <w:rPr>
          <w:rFonts w:ascii="Calibri" w:hAnsi="Calibri" w:cs="Arial"/>
          <w:sz w:val="24"/>
          <w:szCs w:val="24"/>
        </w:rPr>
        <w:t>.</w:t>
      </w:r>
    </w:p>
    <w:p w:rsidR="006818DA" w:rsidRPr="00051A68" w:rsidRDefault="00455091" w:rsidP="006818DA">
      <w:pPr>
        <w:numPr>
          <w:ilvl w:val="0"/>
          <w:numId w:val="16"/>
        </w:numPr>
        <w:spacing w:before="120" w:line="240" w:lineRule="auto"/>
        <w:rPr>
          <w:rFonts w:ascii="Calibri" w:hAnsi="Calibri"/>
          <w:sz w:val="24"/>
          <w:szCs w:val="24"/>
        </w:rPr>
      </w:pPr>
      <w:r w:rsidRPr="00051A68">
        <w:rPr>
          <w:rFonts w:ascii="Calibri" w:hAnsi="Calibri"/>
          <w:sz w:val="24"/>
          <w:szCs w:val="24"/>
        </w:rPr>
        <w:t xml:space="preserve">cumplir la norma de </w:t>
      </w:r>
      <w:r w:rsidRPr="00051A68">
        <w:rPr>
          <w:rFonts w:ascii="Calibri" w:hAnsi="Calibri"/>
          <w:i/>
          <w:sz w:val="24"/>
          <w:szCs w:val="24"/>
        </w:rPr>
        <w:t>minimis</w:t>
      </w:r>
      <w:r w:rsidRPr="00051A68">
        <w:rPr>
          <w:rFonts w:ascii="Calibri" w:hAnsi="Calibri"/>
          <w:sz w:val="24"/>
          <w:szCs w:val="24"/>
        </w:rPr>
        <w:t>según lo dispuesto en el</w:t>
      </w:r>
      <w:r w:rsidR="003C71E4" w:rsidRPr="00051A68">
        <w:rPr>
          <w:rFonts w:ascii="Calibri" w:hAnsi="Calibri"/>
          <w:sz w:val="24"/>
          <w:szCs w:val="24"/>
        </w:rPr>
        <w:t>Reglamento (UE) nº 1407/2013, de la Comisión, de 18 de diciembre de 2013, relativo a la aplicación de los artículos 107 y 108 del Tratado de Funcionamiento de la Unión Europea a las ayudas de minimis</w:t>
      </w:r>
      <w:r w:rsidRPr="00051A68">
        <w:rPr>
          <w:rFonts w:ascii="Calibri" w:hAnsi="Calibri"/>
          <w:sz w:val="24"/>
          <w:szCs w:val="24"/>
        </w:rPr>
        <w:t>, no habiendo recibido, en los últi</w:t>
      </w:r>
      <w:r w:rsidR="003C71E4" w:rsidRPr="00051A68">
        <w:rPr>
          <w:rFonts w:ascii="Calibri" w:hAnsi="Calibri"/>
          <w:sz w:val="24"/>
          <w:szCs w:val="24"/>
        </w:rPr>
        <w:t>mos tres ejercicios, ayudas que</w:t>
      </w:r>
      <w:r w:rsidRPr="00051A68">
        <w:rPr>
          <w:rFonts w:ascii="Calibri" w:hAnsi="Calibri"/>
          <w:sz w:val="24"/>
          <w:szCs w:val="24"/>
        </w:rPr>
        <w:t>– sumadas a las del Programa Xpande de Expansión Internacional de las Pymes – superen los límites fijados en el citado reglamento, tal como indica en la declaración jurada que se adjunta como Anexo a este Convenio.</w:t>
      </w:r>
    </w:p>
    <w:p w:rsidR="006818DA" w:rsidRPr="00051A68" w:rsidRDefault="00455091" w:rsidP="001B50EC">
      <w:pPr>
        <w:numPr>
          <w:ilvl w:val="0"/>
          <w:numId w:val="16"/>
        </w:numPr>
        <w:spacing w:before="120" w:line="240" w:lineRule="auto"/>
        <w:rPr>
          <w:rFonts w:ascii="Calibri" w:hAnsi="Calibri"/>
          <w:sz w:val="24"/>
          <w:szCs w:val="24"/>
        </w:rPr>
      </w:pPr>
      <w:r w:rsidRPr="00051A68">
        <w:rPr>
          <w:rFonts w:ascii="Calibri" w:hAnsi="Calibri" w:cs="Arial"/>
          <w:sz w:val="24"/>
          <w:szCs w:val="24"/>
        </w:rPr>
        <w:t>estar al corriente de sus obligaciones tributarias y frente a la Seguridad Social, lo que acredita con sendos certificados que en este acto entrega a la Cámara para que queden incorporados al expediente de esta ayuda.</w:t>
      </w:r>
    </w:p>
    <w:p w:rsidR="001B50EC" w:rsidRPr="00051A68" w:rsidRDefault="00472E1C" w:rsidP="001B50EC">
      <w:pPr>
        <w:numPr>
          <w:ilvl w:val="0"/>
          <w:numId w:val="16"/>
        </w:numPr>
        <w:spacing w:before="120" w:line="240" w:lineRule="auto"/>
        <w:rPr>
          <w:rFonts w:ascii="Calibri" w:hAnsi="Calibri"/>
          <w:sz w:val="24"/>
          <w:szCs w:val="24"/>
        </w:rPr>
      </w:pPr>
      <w:r w:rsidRPr="00051A68">
        <w:rPr>
          <w:rFonts w:ascii="Calibri" w:hAnsi="Calibri" w:cs="Arial"/>
          <w:bCs w:val="0"/>
          <w:sz w:val="24"/>
          <w:szCs w:val="24"/>
        </w:rPr>
        <w:lastRenderedPageBreak/>
        <w:t>contar con la capacidad administrativa, financiera y operativa, adecuadas para ejecutar la operación.</w:t>
      </w:r>
    </w:p>
    <w:p w:rsidR="00B15476" w:rsidRDefault="00B15476" w:rsidP="001B50EC">
      <w:pPr>
        <w:spacing w:before="120" w:line="240" w:lineRule="auto"/>
        <w:rPr>
          <w:rFonts w:ascii="Calibri" w:hAnsi="Calibri" w:cs="Arial"/>
          <w:b/>
          <w:sz w:val="24"/>
          <w:szCs w:val="24"/>
        </w:rPr>
      </w:pPr>
    </w:p>
    <w:p w:rsidR="001B50EC" w:rsidRPr="00051A68" w:rsidRDefault="00B4373A" w:rsidP="001B50EC">
      <w:pPr>
        <w:spacing w:before="120" w:line="240" w:lineRule="auto"/>
        <w:rPr>
          <w:rFonts w:ascii="Calibri" w:hAnsi="Calibri" w:cs="Arial"/>
          <w:sz w:val="24"/>
          <w:szCs w:val="24"/>
        </w:rPr>
      </w:pPr>
      <w:r w:rsidRPr="00051A68">
        <w:rPr>
          <w:rFonts w:ascii="Calibri" w:hAnsi="Calibri" w:cs="Arial"/>
          <w:b/>
          <w:sz w:val="24"/>
          <w:szCs w:val="24"/>
        </w:rPr>
        <w:t>OCTAV</w:t>
      </w:r>
      <w:r w:rsidR="00E807E6" w:rsidRPr="00051A68">
        <w:rPr>
          <w:rFonts w:ascii="Calibri" w:hAnsi="Calibri" w:cs="Arial"/>
          <w:b/>
          <w:sz w:val="24"/>
          <w:szCs w:val="24"/>
        </w:rPr>
        <w:t>A</w:t>
      </w:r>
      <w:r w:rsidR="001D6634" w:rsidRPr="00051A68">
        <w:rPr>
          <w:rFonts w:ascii="Calibri" w:hAnsi="Calibri" w:cs="Arial"/>
          <w:b/>
          <w:sz w:val="24"/>
          <w:szCs w:val="24"/>
        </w:rPr>
        <w:t xml:space="preserve">: </w:t>
      </w:r>
      <w:r w:rsidR="001D6634" w:rsidRPr="00051A68">
        <w:rPr>
          <w:rFonts w:ascii="Calibri" w:hAnsi="Calibri" w:cs="Arial"/>
          <w:sz w:val="24"/>
          <w:szCs w:val="24"/>
        </w:rPr>
        <w:t>La</w:t>
      </w:r>
      <w:r w:rsidR="001B50EC" w:rsidRPr="00051A68">
        <w:rPr>
          <w:rFonts w:ascii="Calibri" w:hAnsi="Calibri" w:cs="Arial"/>
          <w:sz w:val="24"/>
          <w:szCs w:val="24"/>
        </w:rPr>
        <w:t xml:space="preserve"> empresa beneficiaria, mediante la firma del presente Convenio, queda obligada a: </w:t>
      </w:r>
    </w:p>
    <w:p w:rsidR="007C3B5C" w:rsidRPr="00051A68" w:rsidRDefault="007C3B5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Participar activamente en la consecución de los objetivos del Programa Xpande.</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Hacer el mejor uso de los servicios prestados en el marco del Programa en aras de una mejora de su competitividad internacional.</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cualquier requerimiento que la Cámara o la Cámara de Comercio de España le solicite, referente a su participación en 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Contestar a las encuestas u otro tipo de requerimientos por parte de los órganos control, seguimiento y evaluación del Programa.</w:t>
      </w:r>
    </w:p>
    <w:p w:rsidR="001B50EC" w:rsidRPr="00051A68" w:rsidRDefault="001B50EC" w:rsidP="001B50EC">
      <w:pPr>
        <w:widowControl w:val="0"/>
        <w:numPr>
          <w:ilvl w:val="0"/>
          <w:numId w:val="17"/>
        </w:numPr>
        <w:adjustRightInd w:val="0"/>
        <w:spacing w:before="120" w:after="120" w:line="240" w:lineRule="auto"/>
        <w:ind w:left="714" w:hanging="357"/>
        <w:textAlignment w:val="baseline"/>
        <w:rPr>
          <w:rFonts w:ascii="Calibri" w:hAnsi="Calibri" w:cs="Arial"/>
          <w:sz w:val="24"/>
          <w:szCs w:val="24"/>
        </w:rPr>
      </w:pPr>
      <w:r w:rsidRPr="00051A68">
        <w:rPr>
          <w:rFonts w:ascii="Calibri" w:hAnsi="Calibri" w:cs="Arial"/>
          <w:sz w:val="24"/>
          <w:szCs w:val="24"/>
        </w:rPr>
        <w:t>Comunicar a la Cámara la modificación de cualquier circunstancia que afecte a alguno de los requisitos exigidos para la concesión de la ayuda.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Informar de la percepción de otras subvenciones, ayudas, ingresos o recursos en relación a la operación cofinanciada por el Programa.</w:t>
      </w:r>
    </w:p>
    <w:p w:rsidR="00B95523" w:rsidRPr="00051A68" w:rsidRDefault="00B95523"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Colaborar con la Cámara de Comercio de España, en lo relativo a los indicadores de productividad asociados a la actuación objeto de cofinanciación por parte del FEDER.</w:t>
      </w:r>
    </w:p>
    <w:p w:rsidR="00055AF6" w:rsidRPr="00051A68" w:rsidRDefault="00E807E6" w:rsidP="00E807E6">
      <w:pPr>
        <w:widowControl w:val="0"/>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Adicionalmente, la cofinanciación de las acciones por el FEDER exige una serie de elementos de obligado cumplimiento de acuerdo a la normativa europea vigente respecto a la gestión del FEDER. Estos elementos están referido</w:t>
      </w:r>
      <w:r w:rsidR="00962493" w:rsidRPr="00051A68">
        <w:rPr>
          <w:rFonts w:ascii="Calibri" w:hAnsi="Calibri" w:cs="Arial"/>
          <w:sz w:val="24"/>
          <w:szCs w:val="24"/>
        </w:rPr>
        <w:t>s básicamente a:</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Contabilidad Separada: Las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472E1C" w:rsidRPr="00051A68" w:rsidRDefault="00472E1C" w:rsidP="00472E1C">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6818DA"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Gastos justificados: Únicamente podrán ser justificados los gastos efectivamente realizados y pagados, debiendo respetarse las normas sobre gastos subvencionables  aprobadas  en  cumplimiento  del  artículo  65  del Reglamento 1303/2013.</w:t>
      </w:r>
    </w:p>
    <w:p w:rsidR="00E807E6" w:rsidRPr="00051A68" w:rsidRDefault="00E807E6" w:rsidP="00D059CE">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rsidR="00472E1C" w:rsidRPr="00051A68" w:rsidRDefault="00472E1C" w:rsidP="00472E1C">
      <w:pPr>
        <w:numPr>
          <w:ilvl w:val="0"/>
          <w:numId w:val="17"/>
        </w:numPr>
        <w:spacing w:before="120" w:after="120" w:line="240" w:lineRule="auto"/>
        <w:ind w:right="-136"/>
        <w:rPr>
          <w:rFonts w:ascii="Calibri" w:hAnsi="Calibri" w:cs="Arial"/>
          <w:bCs w:val="0"/>
          <w:snapToGrid w:val="0"/>
          <w:sz w:val="24"/>
          <w:szCs w:val="24"/>
        </w:rPr>
      </w:pPr>
      <w:r w:rsidRPr="00051A68">
        <w:rPr>
          <w:rFonts w:ascii="Calibri" w:hAnsi="Calibri" w:cs="Arial"/>
          <w:bCs w:val="0"/>
          <w:snapToGrid w:val="0"/>
          <w:sz w:val="24"/>
          <w:szCs w:val="24"/>
        </w:rPr>
        <w:lastRenderedPageBreak/>
        <w:t xml:space="preserve">Las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destinataria colaborará respecto de las eventuales actuaciones de comprobación, verificación y control hasta los plazos que marquen las disposiciones legales vigentes.</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Custodia, Auditoría y control: La documentación</w:t>
      </w:r>
      <w:r w:rsidR="00B95523" w:rsidRPr="00051A68">
        <w:rPr>
          <w:rFonts w:ascii="Calibri" w:hAnsi="Calibri" w:cs="Arial"/>
          <w:sz w:val="24"/>
          <w:szCs w:val="24"/>
        </w:rPr>
        <w:t xml:space="preserve"> original</w:t>
      </w:r>
      <w:r w:rsidRPr="00051A68">
        <w:rPr>
          <w:rFonts w:ascii="Calibri" w:hAnsi="Calibri" w:cs="Arial"/>
          <w:sz w:val="24"/>
          <w:szCs w:val="24"/>
        </w:rPr>
        <w:t xml:space="preserve">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w:t>
      </w:r>
      <w:r w:rsidR="001D6634" w:rsidRPr="00051A68">
        <w:rPr>
          <w:rFonts w:ascii="Calibri" w:hAnsi="Calibri" w:cs="Arial"/>
          <w:sz w:val="24"/>
          <w:szCs w:val="24"/>
        </w:rPr>
        <w:t>do en la normativa aplicable (</w:t>
      </w:r>
      <w:r w:rsidRPr="00051A68">
        <w:rPr>
          <w:rFonts w:ascii="Calibri" w:hAnsi="Calibri" w:cs="Arial"/>
          <w:sz w:val="24"/>
          <w:szCs w:val="24"/>
        </w:rPr>
        <w:t>art.</w:t>
      </w:r>
      <w:r w:rsidR="001D6634" w:rsidRPr="00051A68">
        <w:rPr>
          <w:rFonts w:ascii="Calibri" w:hAnsi="Calibri" w:cs="Arial"/>
          <w:sz w:val="24"/>
          <w:szCs w:val="24"/>
        </w:rPr>
        <w:t>140.2 del Reglamento 1303/2013)</w:t>
      </w:r>
      <w:r w:rsidRPr="00051A68">
        <w:rPr>
          <w:rFonts w:ascii="Calibri" w:hAnsi="Calibri" w:cs="Arial"/>
          <w:sz w:val="24"/>
          <w:szCs w:val="24"/>
        </w:rPr>
        <w:t>,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962493"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Medidas Antifraude: ambas partes aceptan la obligación de aplicar medidas antifraude eficaces y proporcionadas en su ámbito de gestión, evitar la doble financiación, falsificaciones de documentos, etc. así como se obligan a proporcionar información para detección de posibles "banderas rojas"</w:t>
      </w:r>
      <w:r w:rsidR="00962493" w:rsidRPr="00051A68">
        <w:rPr>
          <w:rFonts w:ascii="Calibri" w:hAnsi="Calibri" w:cs="Arial"/>
          <w:sz w:val="24"/>
          <w:szCs w:val="24"/>
        </w:rPr>
        <w:t>.</w:t>
      </w:r>
    </w:p>
    <w:p w:rsidR="00E807E6" w:rsidRPr="00051A68" w:rsidRDefault="00E807E6" w:rsidP="00E807E6">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En su caso, proceder en tiempo y forma al reintegro de las cantidades indebidamente percibidas, en los supuestos en que proceda de conformidad con lo dispuesto en la normativa aplicable.</w:t>
      </w:r>
    </w:p>
    <w:p w:rsidR="00B95523" w:rsidRPr="00051A68" w:rsidRDefault="00DC0C05" w:rsidP="00B95523">
      <w:pPr>
        <w:widowControl w:val="0"/>
        <w:numPr>
          <w:ilvl w:val="0"/>
          <w:numId w:val="17"/>
        </w:numPr>
        <w:adjustRightInd w:val="0"/>
        <w:spacing w:before="120" w:after="120" w:line="240" w:lineRule="auto"/>
        <w:textAlignment w:val="baseline"/>
        <w:rPr>
          <w:rFonts w:ascii="Calibri" w:hAnsi="Calibri" w:cs="Arial"/>
          <w:sz w:val="24"/>
          <w:szCs w:val="24"/>
        </w:rPr>
      </w:pPr>
      <w:r w:rsidRPr="00051A68">
        <w:rPr>
          <w:rFonts w:ascii="Calibri" w:hAnsi="Calibri" w:cs="Arial"/>
          <w:sz w:val="24"/>
          <w:szCs w:val="24"/>
        </w:rPr>
        <w:t>La empresa se compromete a ejecutar las operaciones de acuerdo con lo establecido en el Manual de Orientaciones Básicas del Programa Xpande, de conformidad con los Criterios de Selección de Operaciones y a cumplir en todo momento la normativa nacional y comunitaria aplicable.</w:t>
      </w:r>
    </w:p>
    <w:p w:rsidR="001B50EC" w:rsidRPr="00051A68" w:rsidRDefault="001B50EC" w:rsidP="001B50EC">
      <w:pPr>
        <w:spacing w:before="120" w:line="240" w:lineRule="auto"/>
        <w:rPr>
          <w:rFonts w:ascii="Calibri" w:hAnsi="Calibri" w:cs="Arial"/>
          <w:b/>
          <w:sz w:val="24"/>
          <w:szCs w:val="24"/>
        </w:rPr>
      </w:pPr>
    </w:p>
    <w:p w:rsidR="00472E1C" w:rsidRPr="00051A68" w:rsidRDefault="00B4373A" w:rsidP="00472E1C">
      <w:pPr>
        <w:spacing w:before="120" w:line="240" w:lineRule="auto"/>
        <w:rPr>
          <w:rFonts w:ascii="Calibri" w:hAnsi="Calibri" w:cs="Arial"/>
          <w:sz w:val="24"/>
          <w:szCs w:val="24"/>
        </w:rPr>
      </w:pPr>
      <w:r w:rsidRPr="00051A68">
        <w:rPr>
          <w:rFonts w:ascii="Calibri" w:hAnsi="Calibri" w:cs="Arial"/>
          <w:b/>
          <w:sz w:val="24"/>
          <w:szCs w:val="24"/>
        </w:rPr>
        <w:t>NOVEN</w:t>
      </w:r>
      <w:r w:rsidR="00962493" w:rsidRPr="00051A68">
        <w:rPr>
          <w:rFonts w:ascii="Calibri" w:hAnsi="Calibri" w:cs="Arial"/>
          <w:b/>
          <w:sz w:val="24"/>
          <w:szCs w:val="24"/>
        </w:rPr>
        <w:t>A:</w:t>
      </w:r>
      <w:r w:rsidR="00472E1C" w:rsidRPr="00051A68">
        <w:rPr>
          <w:rFonts w:ascii="Calibri" w:hAnsi="Calibri" w:cs="Arial"/>
          <w:sz w:val="24"/>
          <w:szCs w:val="24"/>
        </w:rPr>
        <w:t>El calendario de ejecución</w:t>
      </w:r>
      <w:r w:rsidR="00DC0C05" w:rsidRPr="00051A68">
        <w:rPr>
          <w:rFonts w:ascii="Calibri" w:hAnsi="Calibri" w:cs="Arial"/>
          <w:sz w:val="24"/>
          <w:szCs w:val="24"/>
        </w:rPr>
        <w:t xml:space="preserve"> de la operación</w:t>
      </w:r>
      <w:r w:rsidR="004421B4">
        <w:rPr>
          <w:rFonts w:ascii="Calibri" w:hAnsi="Calibri" w:cs="Arial"/>
          <w:sz w:val="24"/>
          <w:szCs w:val="24"/>
        </w:rPr>
        <w:t>/inversión</w:t>
      </w:r>
      <w:r w:rsidR="00472E1C" w:rsidRPr="00051A68">
        <w:rPr>
          <w:rFonts w:ascii="Calibri" w:hAnsi="Calibri" w:cs="Arial"/>
          <w:sz w:val="24"/>
          <w:szCs w:val="24"/>
        </w:rPr>
        <w:t xml:space="preserve"> será el siguiente :</w:t>
      </w:r>
    </w:p>
    <w:p w:rsidR="00472E1C" w:rsidRPr="004539B7" w:rsidRDefault="00472E1C" w:rsidP="00472E1C">
      <w:pPr>
        <w:spacing w:before="120" w:line="240" w:lineRule="auto"/>
        <w:rPr>
          <w:rFonts w:ascii="Calibri" w:hAnsi="Calibri" w:cs="Arial"/>
          <w:sz w:val="24"/>
          <w:szCs w:val="24"/>
          <w:highlight w:val="yellow"/>
        </w:rPr>
      </w:pPr>
      <w:r w:rsidRPr="00051A68">
        <w:rPr>
          <w:rFonts w:ascii="Calibri" w:hAnsi="Calibri" w:cs="Arial"/>
          <w:sz w:val="24"/>
          <w:szCs w:val="24"/>
        </w:rPr>
        <w:t>-</w:t>
      </w:r>
      <w:r w:rsidRPr="00051A68">
        <w:rPr>
          <w:rFonts w:ascii="Calibri" w:hAnsi="Calibri" w:cs="Arial"/>
          <w:sz w:val="24"/>
          <w:szCs w:val="24"/>
        </w:rPr>
        <w:tab/>
      </w:r>
      <w:r w:rsidRPr="004539B7">
        <w:rPr>
          <w:rFonts w:ascii="Calibri" w:hAnsi="Calibri" w:cs="Arial"/>
          <w:sz w:val="24"/>
          <w:szCs w:val="24"/>
          <w:highlight w:val="yellow"/>
        </w:rPr>
        <w:t>Fecha de inicio: ………./…………………………………./2………</w:t>
      </w:r>
    </w:p>
    <w:p w:rsidR="00472E1C" w:rsidRPr="00051A68" w:rsidRDefault="00472E1C" w:rsidP="00472E1C">
      <w:pPr>
        <w:spacing w:before="120" w:line="240" w:lineRule="auto"/>
        <w:rPr>
          <w:rFonts w:ascii="Calibri" w:hAnsi="Calibri" w:cs="Arial"/>
          <w:b/>
          <w:sz w:val="24"/>
          <w:szCs w:val="24"/>
        </w:rPr>
      </w:pPr>
      <w:r w:rsidRPr="004539B7">
        <w:rPr>
          <w:rFonts w:ascii="Calibri" w:hAnsi="Calibri" w:cs="Arial"/>
          <w:sz w:val="24"/>
          <w:szCs w:val="24"/>
          <w:highlight w:val="yellow"/>
        </w:rPr>
        <w:t>-</w:t>
      </w:r>
      <w:r w:rsidRPr="004539B7">
        <w:rPr>
          <w:rFonts w:ascii="Calibri" w:hAnsi="Calibri" w:cs="Arial"/>
          <w:sz w:val="24"/>
          <w:szCs w:val="24"/>
          <w:highlight w:val="yellow"/>
        </w:rPr>
        <w:tab/>
        <w:t>Fecha de finalización: ………./…………………………………./2………</w:t>
      </w:r>
    </w:p>
    <w:p w:rsidR="007C3B5C" w:rsidRPr="00051A68" w:rsidRDefault="007C3B5C" w:rsidP="00472E1C">
      <w:pPr>
        <w:spacing w:before="120" w:line="240" w:lineRule="auto"/>
        <w:rPr>
          <w:rFonts w:ascii="Calibri" w:hAnsi="Calibri" w:cs="Arial"/>
          <w:sz w:val="24"/>
          <w:szCs w:val="24"/>
        </w:rPr>
      </w:pPr>
    </w:p>
    <w:p w:rsidR="00DC0C05" w:rsidRPr="00051A68" w:rsidRDefault="00B4373A" w:rsidP="00DC0C05">
      <w:pPr>
        <w:spacing w:before="120" w:line="240" w:lineRule="auto"/>
        <w:rPr>
          <w:rFonts w:ascii="Calibri" w:hAnsi="Calibri" w:cs="Arial"/>
          <w:sz w:val="24"/>
          <w:szCs w:val="24"/>
        </w:rPr>
      </w:pPr>
      <w:r w:rsidRPr="00051A68">
        <w:rPr>
          <w:rFonts w:ascii="Calibri" w:hAnsi="Calibri" w:cs="Arial"/>
          <w:b/>
          <w:sz w:val="24"/>
          <w:szCs w:val="24"/>
        </w:rPr>
        <w:t>DÉCIM</w:t>
      </w:r>
      <w:r w:rsidR="00472E1C" w:rsidRPr="00051A68">
        <w:rPr>
          <w:rFonts w:ascii="Calibri" w:hAnsi="Calibri" w:cs="Arial"/>
          <w:b/>
          <w:sz w:val="24"/>
          <w:szCs w:val="24"/>
        </w:rPr>
        <w:t>A:</w:t>
      </w:r>
      <w:r w:rsidR="00DC0C05" w:rsidRPr="00051A68">
        <w:rPr>
          <w:rFonts w:ascii="Calibri" w:hAnsi="Calibri" w:cs="Arial"/>
          <w:sz w:val="24"/>
          <w:szCs w:val="24"/>
        </w:rPr>
        <w:t>El Plan Financiero  de la correspondiente actuación será el siguiente:</w:t>
      </w:r>
    </w:p>
    <w:p w:rsidR="007C3B5C" w:rsidRPr="00051A68" w:rsidRDefault="007C3B5C" w:rsidP="00DC0C05">
      <w:pPr>
        <w:spacing w:before="120" w:line="240" w:lineRule="auto"/>
        <w:rPr>
          <w:rFonts w:ascii="Calibri" w:hAnsi="Calibri" w:cs="Arial"/>
          <w:sz w:val="24"/>
          <w:szCs w:val="24"/>
        </w:rPr>
      </w:pPr>
      <w:r w:rsidRPr="00051A68">
        <w:rPr>
          <w:rFonts w:ascii="Calibri" w:hAnsi="Calibri" w:cs="Arial"/>
          <w:sz w:val="24"/>
          <w:szCs w:val="24"/>
          <w:u w:val="single"/>
        </w:rPr>
        <w:t>Fase de Asesoramiento</w:t>
      </w:r>
      <w:r w:rsidRPr="00051A68">
        <w:rPr>
          <w:rFonts w:ascii="Calibri" w:hAnsi="Calibri" w:cs="Arial"/>
          <w:sz w:val="24"/>
          <w:szCs w:val="24"/>
        </w:rPr>
        <w:t>: consta de los siguientes conceptos de gasto:</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asesoramiento. Máximo 83 horas.</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lastRenderedPageBreak/>
        <w:t>100% importe financiable.</w:t>
      </w:r>
    </w:p>
    <w:p w:rsidR="007C3B5C" w:rsidRPr="00051A68" w:rsidRDefault="007C3B5C" w:rsidP="00B4373A">
      <w:pPr>
        <w:spacing w:before="120" w:line="240" w:lineRule="auto"/>
        <w:ind w:firstLine="709"/>
        <w:rPr>
          <w:rFonts w:ascii="Calibri" w:hAnsi="Calibri" w:cs="Arial"/>
          <w:sz w:val="24"/>
          <w:szCs w:val="24"/>
        </w:rPr>
      </w:pPr>
      <w:r w:rsidRPr="00051A68">
        <w:rPr>
          <w:rFonts w:ascii="Calibri" w:hAnsi="Calibri" w:cs="Arial"/>
          <w:sz w:val="24"/>
          <w:szCs w:val="24"/>
        </w:rPr>
        <w:t>Prefinanciación Cámara de Comercio.</w:t>
      </w:r>
    </w:p>
    <w:p w:rsidR="007C3B5C" w:rsidRPr="00051A68" w:rsidRDefault="004539B7" w:rsidP="00B4373A">
      <w:pPr>
        <w:spacing w:before="120" w:line="240" w:lineRule="auto"/>
        <w:ind w:firstLine="709"/>
        <w:rPr>
          <w:rFonts w:ascii="Calibri" w:hAnsi="Calibri" w:cs="Arial"/>
          <w:sz w:val="24"/>
          <w:szCs w:val="24"/>
        </w:rPr>
      </w:pPr>
      <w:r w:rsidRPr="004421B4">
        <w:rPr>
          <w:rFonts w:ascii="Calibri" w:hAnsi="Calibri" w:cs="Arial"/>
          <w:sz w:val="24"/>
          <w:szCs w:val="24"/>
        </w:rPr>
        <w:t>80</w:t>
      </w:r>
      <w:r w:rsidR="007C3B5C" w:rsidRPr="004421B4">
        <w:rPr>
          <w:rFonts w:ascii="Calibri" w:hAnsi="Calibri" w:cs="Arial"/>
          <w:sz w:val="24"/>
          <w:szCs w:val="24"/>
        </w:rPr>
        <w:t xml:space="preserve">% Financiación FEDER / </w:t>
      </w:r>
      <w:r w:rsidRPr="004421B4">
        <w:rPr>
          <w:rFonts w:ascii="Calibri" w:hAnsi="Calibri" w:cs="Arial"/>
          <w:sz w:val="24"/>
          <w:szCs w:val="24"/>
        </w:rPr>
        <w:t>20</w:t>
      </w:r>
      <w:r w:rsidR="007C3B5C" w:rsidRPr="004421B4">
        <w:rPr>
          <w:rFonts w:ascii="Calibri" w:hAnsi="Calibri" w:cs="Arial"/>
          <w:sz w:val="24"/>
          <w:szCs w:val="24"/>
        </w:rPr>
        <w:t>% Financiación Cámara de Comercio</w:t>
      </w:r>
      <w:r w:rsidR="00B15476" w:rsidRPr="004421B4">
        <w:rPr>
          <w:rFonts w:ascii="Calibri" w:hAnsi="Calibri" w:cs="Arial"/>
          <w:sz w:val="24"/>
          <w:szCs w:val="24"/>
        </w:rPr>
        <w:t xml:space="preserve"> de Badajoz, Cámara de Comercio de España</w:t>
      </w:r>
      <w:r w:rsidRPr="004421B4">
        <w:rPr>
          <w:rFonts w:ascii="Calibri" w:hAnsi="Calibri" w:cs="Arial"/>
          <w:sz w:val="24"/>
          <w:szCs w:val="24"/>
        </w:rPr>
        <w:t xml:space="preserve"> y/</w:t>
      </w:r>
      <w:r w:rsidR="00B15476" w:rsidRPr="004421B4">
        <w:rPr>
          <w:rFonts w:ascii="Calibri" w:hAnsi="Calibri" w:cs="Arial"/>
          <w:sz w:val="24"/>
          <w:szCs w:val="24"/>
        </w:rPr>
        <w:t>o, en su caso, entidad pública nacional</w:t>
      </w:r>
    </w:p>
    <w:p w:rsidR="007C3B5C" w:rsidRPr="00051A68" w:rsidRDefault="007C3B5C"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rPr>
        <w:t>Coste elaboración Dossiers de Inteligencia</w:t>
      </w:r>
      <w:r w:rsidR="00B4373A" w:rsidRPr="00051A68">
        <w:rPr>
          <w:rFonts w:ascii="Calibri" w:hAnsi="Calibri" w:cs="Arial"/>
          <w:sz w:val="24"/>
          <w:szCs w:val="24"/>
          <w:lang w:val="es-ES"/>
        </w:rPr>
        <w:t>. Máximo 45 horas.</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100% importe financiable.</w:t>
      </w:r>
    </w:p>
    <w:p w:rsidR="00B4373A" w:rsidRPr="00051A68" w:rsidRDefault="00B4373A" w:rsidP="00B4373A">
      <w:pPr>
        <w:pStyle w:val="Prrafodelista"/>
        <w:spacing w:before="120" w:line="240" w:lineRule="auto"/>
        <w:ind w:left="720"/>
        <w:rPr>
          <w:rFonts w:ascii="Calibri" w:hAnsi="Calibri" w:cs="Arial"/>
          <w:sz w:val="24"/>
          <w:szCs w:val="24"/>
        </w:rPr>
      </w:pPr>
      <w:r w:rsidRPr="00051A68">
        <w:rPr>
          <w:rFonts w:ascii="Calibri" w:hAnsi="Calibri" w:cs="Arial"/>
          <w:sz w:val="24"/>
          <w:szCs w:val="24"/>
        </w:rPr>
        <w:t>Prefinanciación Cámara de Comercio</w:t>
      </w:r>
      <w:r w:rsidRPr="00051A68">
        <w:rPr>
          <w:rFonts w:ascii="Calibri" w:hAnsi="Calibri" w:cs="Arial"/>
          <w:sz w:val="24"/>
          <w:szCs w:val="24"/>
          <w:lang w:val="es-ES"/>
        </w:rPr>
        <w:t xml:space="preserve"> de España</w:t>
      </w:r>
      <w:r w:rsidRPr="00051A68">
        <w:rPr>
          <w:rFonts w:ascii="Calibri" w:hAnsi="Calibri" w:cs="Arial"/>
          <w:sz w:val="24"/>
          <w:szCs w:val="24"/>
        </w:rPr>
        <w:t>.</w:t>
      </w:r>
    </w:p>
    <w:p w:rsidR="00B4373A" w:rsidRPr="00051A68" w:rsidRDefault="00B4373A" w:rsidP="00B4373A">
      <w:pPr>
        <w:pStyle w:val="Prrafodelista"/>
        <w:spacing w:before="120" w:line="240" w:lineRule="auto"/>
        <w:ind w:left="720"/>
        <w:rPr>
          <w:rFonts w:ascii="Calibri" w:hAnsi="Calibri" w:cs="Arial"/>
          <w:sz w:val="24"/>
          <w:szCs w:val="24"/>
          <w:lang w:val="es-ES"/>
        </w:rPr>
      </w:pPr>
      <w:r w:rsidRPr="00051A68">
        <w:rPr>
          <w:rFonts w:ascii="Calibri" w:hAnsi="Calibri" w:cs="Arial"/>
          <w:sz w:val="24"/>
          <w:szCs w:val="24"/>
        </w:rPr>
        <w:t>…% Financiación FEDER / ….% Financiación Cámara de Comercio</w:t>
      </w:r>
      <w:r w:rsidRPr="00051A68">
        <w:rPr>
          <w:rFonts w:ascii="Calibri" w:hAnsi="Calibri" w:cs="Arial"/>
          <w:sz w:val="24"/>
          <w:szCs w:val="24"/>
          <w:lang w:val="es-ES"/>
        </w:rPr>
        <w:t>/ ….% Financiación Cámara de Comercio de España</w:t>
      </w:r>
    </w:p>
    <w:p w:rsidR="00B4373A" w:rsidRPr="00051A68" w:rsidRDefault="00B4373A" w:rsidP="00B4373A">
      <w:pPr>
        <w:spacing w:before="120" w:line="240" w:lineRule="auto"/>
        <w:rPr>
          <w:rFonts w:ascii="Calibri" w:hAnsi="Calibri" w:cs="Arial"/>
          <w:sz w:val="24"/>
          <w:szCs w:val="24"/>
        </w:rPr>
      </w:pPr>
      <w:r w:rsidRPr="00051A68">
        <w:rPr>
          <w:rFonts w:ascii="Calibri" w:hAnsi="Calibri" w:cs="Arial"/>
          <w:sz w:val="24"/>
          <w:szCs w:val="24"/>
          <w:u w:val="single"/>
        </w:rPr>
        <w:t>Fase de Ayudas</w:t>
      </w:r>
      <w:r w:rsidRPr="00051A68">
        <w:rPr>
          <w:rFonts w:ascii="Calibri" w:hAnsi="Calibri" w:cs="Arial"/>
          <w:sz w:val="24"/>
          <w:szCs w:val="24"/>
        </w:rPr>
        <w:t>: actuaciones ejecutadas por la empresa incluidas en la relación de gastos elegibles del Programa.</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 xml:space="preserve">Presupuesto  máximo </w:t>
      </w:r>
      <w:r w:rsidR="005743F6" w:rsidRPr="00051A68">
        <w:rPr>
          <w:rFonts w:ascii="Calibri" w:hAnsi="Calibri" w:cs="Arial"/>
          <w:sz w:val="24"/>
          <w:szCs w:val="24"/>
          <w:lang w:val="es-ES"/>
        </w:rPr>
        <w:t xml:space="preserve">disponible: </w:t>
      </w:r>
      <w:r w:rsidR="00B15476">
        <w:rPr>
          <w:rFonts w:ascii="Calibri" w:hAnsi="Calibri" w:cs="Arial"/>
          <w:sz w:val="24"/>
          <w:szCs w:val="24"/>
          <w:lang w:val="es-ES"/>
        </w:rPr>
        <w:t>9.000 € (IVA no incluido)</w:t>
      </w:r>
    </w:p>
    <w:p w:rsidR="00B4373A" w:rsidRPr="00051A68" w:rsidRDefault="00B4373A" w:rsidP="00B4373A">
      <w:pPr>
        <w:pStyle w:val="Prrafodelista"/>
        <w:numPr>
          <w:ilvl w:val="0"/>
          <w:numId w:val="31"/>
        </w:numPr>
        <w:spacing w:before="120" w:line="240" w:lineRule="auto"/>
        <w:rPr>
          <w:rFonts w:ascii="Calibri" w:hAnsi="Calibri" w:cs="Arial"/>
          <w:sz w:val="24"/>
          <w:szCs w:val="24"/>
        </w:rPr>
      </w:pPr>
      <w:r w:rsidRPr="00051A68">
        <w:rPr>
          <w:rFonts w:ascii="Calibri" w:hAnsi="Calibri" w:cs="Arial"/>
          <w:sz w:val="24"/>
          <w:szCs w:val="24"/>
          <w:lang w:val="es-ES"/>
        </w:rPr>
        <w:t>Prefinanciación empresa.</w:t>
      </w:r>
    </w:p>
    <w:p w:rsidR="00B4373A" w:rsidRPr="004421B4" w:rsidRDefault="004539B7" w:rsidP="00B4373A">
      <w:pPr>
        <w:pStyle w:val="Prrafodelista"/>
        <w:numPr>
          <w:ilvl w:val="0"/>
          <w:numId w:val="31"/>
        </w:numPr>
        <w:spacing w:before="120" w:line="240" w:lineRule="auto"/>
        <w:rPr>
          <w:rFonts w:ascii="Calibri" w:hAnsi="Calibri" w:cs="Arial"/>
          <w:sz w:val="24"/>
          <w:szCs w:val="24"/>
        </w:rPr>
      </w:pPr>
      <w:r w:rsidRPr="004421B4">
        <w:rPr>
          <w:rFonts w:ascii="Calibri" w:hAnsi="Calibri" w:cs="Arial"/>
          <w:sz w:val="24"/>
          <w:szCs w:val="24"/>
          <w:lang w:val="es-ES"/>
        </w:rPr>
        <w:t>80%</w:t>
      </w:r>
      <w:r w:rsidR="00B4373A" w:rsidRPr="004421B4">
        <w:rPr>
          <w:rFonts w:ascii="Calibri" w:hAnsi="Calibri" w:cs="Arial"/>
          <w:sz w:val="24"/>
          <w:szCs w:val="24"/>
          <w:lang w:val="es-ES"/>
        </w:rPr>
        <w:t xml:space="preserve"> Financiación FEDER / </w:t>
      </w:r>
      <w:r w:rsidRPr="004421B4">
        <w:rPr>
          <w:rFonts w:ascii="Calibri" w:hAnsi="Calibri" w:cs="Arial"/>
          <w:sz w:val="24"/>
          <w:szCs w:val="24"/>
          <w:lang w:val="es-ES"/>
        </w:rPr>
        <w:t>20</w:t>
      </w:r>
      <w:r w:rsidR="00B4373A" w:rsidRPr="004421B4">
        <w:rPr>
          <w:rFonts w:ascii="Calibri" w:hAnsi="Calibri" w:cs="Arial"/>
          <w:sz w:val="24"/>
          <w:szCs w:val="24"/>
          <w:lang w:val="es-ES"/>
        </w:rPr>
        <w:t>% Cofinanciación empresa</w:t>
      </w:r>
    </w:p>
    <w:p w:rsidR="007325F4" w:rsidRPr="00051A68" w:rsidRDefault="007325F4" w:rsidP="007325F4">
      <w:pPr>
        <w:spacing w:before="120" w:line="240" w:lineRule="auto"/>
        <w:rPr>
          <w:rFonts w:ascii="Calibri" w:hAnsi="Calibri" w:cs="Arial"/>
          <w:b/>
          <w:sz w:val="24"/>
          <w:szCs w:val="24"/>
        </w:rPr>
      </w:pPr>
    </w:p>
    <w:p w:rsidR="000436D3" w:rsidRPr="00051A68" w:rsidRDefault="007325F4" w:rsidP="007325F4">
      <w:pPr>
        <w:spacing w:before="120" w:line="240" w:lineRule="auto"/>
        <w:rPr>
          <w:rFonts w:ascii="Calibri" w:eastAsia="Calibri" w:hAnsi="Calibri"/>
          <w:bCs w:val="0"/>
          <w:sz w:val="24"/>
          <w:szCs w:val="22"/>
          <w:lang w:eastAsia="en-US"/>
        </w:rPr>
      </w:pPr>
      <w:r w:rsidRPr="00051A68">
        <w:rPr>
          <w:rFonts w:ascii="Calibri" w:hAnsi="Calibri" w:cs="Arial"/>
          <w:b/>
          <w:sz w:val="24"/>
          <w:szCs w:val="24"/>
        </w:rPr>
        <w:t>DECIMOPRIMERA</w:t>
      </w:r>
      <w:r w:rsidR="00B95523" w:rsidRPr="00051A68">
        <w:rPr>
          <w:rFonts w:ascii="Calibri" w:hAnsi="Calibri" w:cs="Arial"/>
          <w:b/>
          <w:sz w:val="24"/>
          <w:szCs w:val="24"/>
        </w:rPr>
        <w:t>:</w:t>
      </w:r>
      <w:r w:rsidRPr="00051A68">
        <w:rPr>
          <w:rFonts w:ascii="Calibri" w:hAnsi="Calibri" w:cs="Arial"/>
          <w:sz w:val="24"/>
          <w:szCs w:val="24"/>
        </w:rPr>
        <w:t>A lo largo del proceso de asesoramiento la empresa y las Cámaras irán intercambiando información necesaria para ir definiendo el Plan de Internacionalización. La Cámara de Comercio irá entregando a la empresa Dossiers parciales del trabajo que se va desarrollando y a la finalización de la Fase de Asesoramiento entregará el Dossier Final que recogerá el Plan de Internacionalización de la empresa para el mercado exterior seleccionado.</w:t>
      </w:r>
    </w:p>
    <w:p w:rsidR="007325F4" w:rsidRPr="00051A68" w:rsidRDefault="007325F4" w:rsidP="00472E1C">
      <w:pPr>
        <w:spacing w:before="120" w:line="240" w:lineRule="auto"/>
        <w:rPr>
          <w:rFonts w:ascii="Calibri" w:hAnsi="Calibri" w:cs="Arial"/>
          <w:b/>
          <w:sz w:val="24"/>
          <w:szCs w:val="24"/>
        </w:rPr>
      </w:pPr>
    </w:p>
    <w:p w:rsidR="00962493" w:rsidRPr="00051A68" w:rsidRDefault="007325F4" w:rsidP="00472E1C">
      <w:pPr>
        <w:spacing w:before="120" w:line="240" w:lineRule="auto"/>
        <w:rPr>
          <w:rFonts w:ascii="Calibri" w:hAnsi="Calibri" w:cs="Arial"/>
          <w:sz w:val="24"/>
          <w:szCs w:val="24"/>
        </w:rPr>
      </w:pPr>
      <w:r w:rsidRPr="00051A68">
        <w:rPr>
          <w:rFonts w:ascii="Calibri" w:hAnsi="Calibri" w:cs="Arial"/>
          <w:b/>
          <w:sz w:val="24"/>
          <w:szCs w:val="24"/>
        </w:rPr>
        <w:t>DECIMOSEGUNDA</w:t>
      </w:r>
      <w:r w:rsidR="00B95523" w:rsidRPr="00051A68">
        <w:rPr>
          <w:rFonts w:ascii="Calibri" w:hAnsi="Calibri" w:cs="Arial"/>
          <w:b/>
          <w:sz w:val="24"/>
          <w:szCs w:val="24"/>
        </w:rPr>
        <w:t>:</w:t>
      </w:r>
      <w:r w:rsidR="00472E1C" w:rsidRPr="00051A68">
        <w:rPr>
          <w:rFonts w:ascii="Calibri" w:hAnsi="Calibri" w:cs="Arial"/>
          <w:sz w:val="24"/>
          <w:szCs w:val="24"/>
        </w:rPr>
        <w:t>R</w:t>
      </w:r>
      <w:r w:rsidR="00962493" w:rsidRPr="00051A68">
        <w:rPr>
          <w:rFonts w:ascii="Calibri" w:hAnsi="Calibri" w:cs="Arial"/>
          <w:sz w:val="24"/>
          <w:szCs w:val="24"/>
        </w:rPr>
        <w:t>especto a las obligaciones relativas a información, comunicación y publicidad, la empresa beneficiariadeberá reconocer el apoyo de los Fondos a la operación, mostrando:</w:t>
      </w:r>
    </w:p>
    <w:p w:rsidR="00962493" w:rsidRPr="00051A68" w:rsidRDefault="00962493" w:rsidP="00962493">
      <w:pPr>
        <w:spacing w:before="120" w:line="240" w:lineRule="auto"/>
        <w:ind w:left="708"/>
        <w:rPr>
          <w:rFonts w:ascii="Calibri" w:hAnsi="Calibri" w:cs="Arial"/>
          <w:sz w:val="24"/>
          <w:szCs w:val="24"/>
        </w:rPr>
      </w:pPr>
      <w:r w:rsidRPr="00051A68">
        <w:rPr>
          <w:rFonts w:ascii="Calibri" w:hAnsi="Calibri" w:cs="Arial"/>
          <w:sz w:val="24"/>
          <w:szCs w:val="24"/>
        </w:rPr>
        <w:t>a) El emblema de la Unión, de conformidad con las características técnicas establecidas en el acto de ejecución adoptado por la Comisión con arreglo al art. 115, apartado 4 y una referencia a la Unión Europea. La construcción de este emblema se establece de la siguiente manera; En la línea de legos se colocará la bandera de la Unión Europea y debajo escrito Unión Europea.  Fuera de la línea de legos ha de figurar el fondo de referencia, en este caso Fondo Europeo de Desarrollo Regional y su lema: Una manera de hacer Europa.</w:t>
      </w:r>
    </w:p>
    <w:p w:rsidR="00962493" w:rsidRPr="00051A68" w:rsidRDefault="00962493" w:rsidP="00962493">
      <w:pPr>
        <w:spacing w:before="120" w:line="240" w:lineRule="auto"/>
        <w:ind w:firstLine="708"/>
        <w:rPr>
          <w:rFonts w:ascii="Calibri" w:hAnsi="Calibri" w:cs="Arial"/>
          <w:sz w:val="24"/>
          <w:szCs w:val="24"/>
        </w:rPr>
      </w:pPr>
      <w:r w:rsidRPr="00051A68">
        <w:rPr>
          <w:rFonts w:ascii="Calibri" w:hAnsi="Calibri" w:cs="Arial"/>
          <w:sz w:val="24"/>
          <w:szCs w:val="24"/>
        </w:rPr>
        <w:t>b) Una referencia al Fondo o los Fondos que den apoyo a la operación.</w:t>
      </w:r>
    </w:p>
    <w:p w:rsidR="00962493" w:rsidRPr="00051A68" w:rsidRDefault="00DC0C05" w:rsidP="00055AF6">
      <w:pPr>
        <w:spacing w:before="120" w:line="240" w:lineRule="auto"/>
        <w:ind w:left="708"/>
        <w:rPr>
          <w:rFonts w:ascii="Calibri" w:hAnsi="Calibri" w:cs="Arial"/>
          <w:sz w:val="24"/>
          <w:szCs w:val="24"/>
        </w:rPr>
      </w:pPr>
      <w:r w:rsidRPr="00051A68">
        <w:rPr>
          <w:rFonts w:ascii="Calibri" w:hAnsi="Calibri" w:cs="Arial"/>
          <w:sz w:val="24"/>
          <w:szCs w:val="24"/>
        </w:rPr>
        <w:t xml:space="preserve">c) </w:t>
      </w:r>
      <w:r w:rsidR="00962493" w:rsidRPr="00051A68">
        <w:rPr>
          <w:rFonts w:ascii="Calibri" w:hAnsi="Calibri" w:cs="Arial"/>
          <w:sz w:val="24"/>
          <w:szCs w:val="24"/>
        </w:rPr>
        <w:t xml:space="preserve">Una vez aprobada la ayuda, el beneficiario colocará en algún lugar visible de su establecimiento, una placa con la bandera de la Unión Europea, Unión Europea escrito debajo, el fondo de referencia: Fondo Europeo de Desarrollo Regional y el lema: Una manera de hacer Europa. En caso de que no pueda ser colocada en exteriores, podría colocarse en el interior del establecimiento. Las medidas mínimas de las mismas son </w:t>
      </w:r>
      <w:r w:rsidR="00962493" w:rsidRPr="00051A68">
        <w:rPr>
          <w:rFonts w:ascii="Calibri" w:hAnsi="Calibri" w:cs="Arial"/>
          <w:sz w:val="24"/>
          <w:szCs w:val="24"/>
        </w:rPr>
        <w:lastRenderedPageBreak/>
        <w:t>210X148 mm. Se recomienda su impresión en cartón pluma de 0,5 mm y la impresión del logo y textos en vinilo. El beneficiario se comprometerá a enviar a la Cámara una fotografía que constate su utilización.</w:t>
      </w:r>
    </w:p>
    <w:p w:rsidR="00055AF6" w:rsidRPr="00051A68" w:rsidRDefault="00055AF6" w:rsidP="00055AF6">
      <w:pPr>
        <w:spacing w:before="120" w:line="240" w:lineRule="auto"/>
        <w:ind w:left="708"/>
        <w:rPr>
          <w:rFonts w:ascii="Calibri" w:hAnsi="Calibri" w:cs="Arial"/>
          <w:sz w:val="24"/>
          <w:szCs w:val="24"/>
        </w:rPr>
      </w:pPr>
    </w:p>
    <w:p w:rsidR="00962493" w:rsidRPr="00051A68" w:rsidRDefault="007325F4" w:rsidP="00962493">
      <w:pPr>
        <w:spacing w:before="120" w:line="240" w:lineRule="auto"/>
        <w:rPr>
          <w:rFonts w:ascii="Calibri" w:hAnsi="Calibri" w:cs="Arial"/>
          <w:sz w:val="24"/>
          <w:szCs w:val="24"/>
        </w:rPr>
      </w:pPr>
      <w:r w:rsidRPr="00051A68">
        <w:rPr>
          <w:rFonts w:ascii="Calibri" w:hAnsi="Calibri" w:cs="Arial"/>
          <w:b/>
          <w:sz w:val="24"/>
          <w:szCs w:val="24"/>
        </w:rPr>
        <w:t>DECIMOTERCERA</w:t>
      </w:r>
      <w:r w:rsidR="00B95523" w:rsidRPr="00051A68">
        <w:rPr>
          <w:rFonts w:ascii="Calibri" w:hAnsi="Calibri" w:cs="Arial"/>
          <w:b/>
          <w:sz w:val="24"/>
          <w:szCs w:val="24"/>
        </w:rPr>
        <w:t>:</w:t>
      </w:r>
      <w:r w:rsidR="00962493" w:rsidRPr="00051A68">
        <w:rPr>
          <w:rFonts w:ascii="Calibri" w:hAnsi="Calibri" w:cs="Arial"/>
          <w:sz w:val="24"/>
          <w:szCs w:val="24"/>
        </w:rPr>
        <w:t>Igualmente, la aceptación de esta ayuda supone su permiso a que el Organismo que la concede publique en su página web su conformidad con el texto que se adjunta:</w:t>
      </w:r>
    </w:p>
    <w:p w:rsidR="00962493" w:rsidRPr="00051A68" w:rsidRDefault="00962493" w:rsidP="00962493">
      <w:pPr>
        <w:spacing w:before="120" w:line="240" w:lineRule="auto"/>
        <w:rPr>
          <w:rFonts w:ascii="Calibri" w:hAnsi="Calibri" w:cs="Arial"/>
          <w:i/>
          <w:sz w:val="24"/>
          <w:szCs w:val="24"/>
        </w:rPr>
      </w:pPr>
      <w:r w:rsidRPr="00051A68">
        <w:rPr>
          <w:rFonts w:ascii="Calibri" w:hAnsi="Calibri" w:cs="Arial"/>
          <w:i/>
          <w:sz w:val="24"/>
          <w:szCs w:val="24"/>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p>
    <w:p w:rsidR="00962493" w:rsidRPr="00051A68" w:rsidRDefault="00962493" w:rsidP="00962493">
      <w:pPr>
        <w:spacing w:before="120" w:line="240" w:lineRule="auto"/>
        <w:rPr>
          <w:rFonts w:ascii="Calibri" w:hAnsi="Calibri" w:cs="Arial"/>
          <w:sz w:val="24"/>
          <w:szCs w:val="24"/>
        </w:rPr>
      </w:pPr>
      <w:r w:rsidRPr="00051A68">
        <w:rPr>
          <w:rFonts w:ascii="Calibri" w:hAnsi="Calibri" w:cs="Arial"/>
          <w:sz w:val="24"/>
          <w:szCs w:val="24"/>
        </w:rPr>
        <w:t>Todo ello conforme a lo establecido en el Anexo XII del Reglamento (UE) 1303/2013, en materia de información y comunicación sobre el apoyo procedente del FEDER.</w:t>
      </w:r>
    </w:p>
    <w:p w:rsidR="002A5FBF" w:rsidRPr="00051A68" w:rsidRDefault="002A5FBF" w:rsidP="001B50EC">
      <w:pPr>
        <w:spacing w:before="120" w:line="240" w:lineRule="auto"/>
        <w:rPr>
          <w:rFonts w:ascii="Calibri" w:hAnsi="Calibri" w:cs="Arial"/>
          <w:b/>
          <w:sz w:val="24"/>
          <w:szCs w:val="24"/>
        </w:rPr>
      </w:pPr>
    </w:p>
    <w:p w:rsidR="00962493"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DECIMOCUARTA</w:t>
      </w:r>
      <w:r w:rsidR="00B95523" w:rsidRPr="00051A68">
        <w:rPr>
          <w:rFonts w:ascii="Calibri" w:hAnsi="Calibri" w:cs="Arial"/>
          <w:b/>
          <w:sz w:val="24"/>
          <w:szCs w:val="24"/>
        </w:rPr>
        <w:t>:</w:t>
      </w:r>
      <w:r w:rsidR="00B95523" w:rsidRPr="00051A68">
        <w:rPr>
          <w:rFonts w:ascii="Calibri" w:hAnsi="Calibri" w:cs="Arial"/>
          <w:sz w:val="24"/>
          <w:szCs w:val="24"/>
        </w:rPr>
        <w:t xml:space="preserve"> La empresa da su consentimiento para que sus datos sean incluidos en la lista publicada de conformidad con el art. 115 apartado 2) del Reglamento (UE) nº 1303/2013 del Parlamento Europeo y del Consejo de </w:t>
      </w:r>
      <w:r w:rsidR="00174671" w:rsidRPr="00051A68">
        <w:rPr>
          <w:rFonts w:ascii="Calibri" w:hAnsi="Calibri" w:cs="Arial"/>
          <w:sz w:val="24"/>
          <w:szCs w:val="24"/>
        </w:rPr>
        <w:t>17 de diciembre de 2013,</w:t>
      </w:r>
      <w:r w:rsidR="00B95523" w:rsidRPr="00051A68">
        <w:rPr>
          <w:rFonts w:ascii="Calibri" w:hAnsi="Calibri" w:cs="Arial"/>
          <w:sz w:val="24"/>
          <w:szCs w:val="24"/>
        </w:rPr>
        <w:t>, siendo conocedora de que la aceptación de la ayuda, supone su aceptación a ser incluidas en la mencionada lista.</w:t>
      </w:r>
    </w:p>
    <w:p w:rsidR="001B50EC" w:rsidRPr="004421B4" w:rsidRDefault="00962493" w:rsidP="001B50EC">
      <w:pPr>
        <w:spacing w:before="120" w:line="240" w:lineRule="auto"/>
        <w:rPr>
          <w:rFonts w:ascii="Calibri" w:hAnsi="Calibri" w:cs="Arial"/>
          <w:sz w:val="24"/>
          <w:szCs w:val="24"/>
        </w:rPr>
      </w:pPr>
      <w:r w:rsidRPr="00051A68">
        <w:rPr>
          <w:rFonts w:ascii="Calibri" w:hAnsi="Calibri" w:cs="Arial"/>
          <w:sz w:val="24"/>
          <w:szCs w:val="24"/>
        </w:rPr>
        <w:t xml:space="preserve">Por otro lado, a los efectos </w:t>
      </w:r>
      <w:r w:rsidR="001B50EC" w:rsidRPr="00051A68">
        <w:rPr>
          <w:rFonts w:ascii="Calibri" w:hAnsi="Calibri" w:cs="Arial"/>
          <w:sz w:val="24"/>
          <w:szCs w:val="24"/>
        </w:rPr>
        <w:t xml:space="preserve">la Ley Orgánica 15/1999, de 13 de diciembre, de Protección de Datos de Carácter Personal, el beneficiario da su consentimiento para que estos datos sean incluidos en un fichero automatizado del que es titular la Cámara de Comercio de España, con dirección en C/ </w:t>
      </w:r>
      <w:r w:rsidR="001B50EC" w:rsidRPr="004421B4">
        <w:rPr>
          <w:rFonts w:ascii="Calibri" w:hAnsi="Calibri" w:cs="Arial"/>
          <w:sz w:val="24"/>
          <w:szCs w:val="24"/>
        </w:rPr>
        <w:t xml:space="preserve">Ribera de Loira 12, 28042 Madrid, con el fin de posibilitar la ejecución, desarrollo, seguimiento y control del Programa Xpande de Expansión Internacional de las Pymes y consiente que sus datos sean cedidos a la Cámara de Comercio de </w:t>
      </w:r>
      <w:r w:rsidR="004539B7" w:rsidRPr="004421B4">
        <w:rPr>
          <w:rFonts w:ascii="Calibri" w:hAnsi="Calibri" w:cs="Arial"/>
          <w:sz w:val="24"/>
          <w:szCs w:val="24"/>
        </w:rPr>
        <w:t>Badajoz</w:t>
      </w:r>
      <w:r w:rsidR="001B50EC" w:rsidRPr="004421B4">
        <w:rPr>
          <w:rFonts w:ascii="Calibri" w:hAnsi="Calibri" w:cs="Arial"/>
          <w:sz w:val="24"/>
          <w:szCs w:val="24"/>
        </w:rPr>
        <w:t xml:space="preserve">, con domicilio en </w:t>
      </w:r>
      <w:r w:rsidR="004539B7" w:rsidRPr="004421B4">
        <w:rPr>
          <w:rFonts w:ascii="Calibri" w:hAnsi="Calibri" w:cs="Arial"/>
          <w:sz w:val="24"/>
          <w:szCs w:val="24"/>
        </w:rPr>
        <w:t>Avenida de Europa, 4 Badajoz</w:t>
      </w:r>
      <w:r w:rsidR="001B50EC" w:rsidRPr="004421B4">
        <w:rPr>
          <w:rFonts w:ascii="Calibri" w:hAnsi="Calibri" w:cs="Arial"/>
          <w:sz w:val="24"/>
          <w:szCs w:val="24"/>
        </w:rPr>
        <w:t>, y al Fondo Europeo de Desarrollo Regional, organismo cofinanciador del Programa, para los mismos fines.</w:t>
      </w:r>
    </w:p>
    <w:p w:rsidR="001B50EC" w:rsidRPr="00051A68" w:rsidRDefault="00215148" w:rsidP="001B50EC">
      <w:pPr>
        <w:spacing w:before="120" w:line="240" w:lineRule="auto"/>
        <w:rPr>
          <w:rFonts w:ascii="Calibri" w:hAnsi="Calibri" w:cs="Arial"/>
          <w:sz w:val="24"/>
          <w:szCs w:val="24"/>
        </w:rPr>
      </w:pPr>
      <w:r w:rsidRPr="004421B4">
        <w:rPr>
          <w:rFonts w:ascii="Calibri" w:hAnsi="Calibri" w:cs="Arial"/>
          <w:sz w:val="24"/>
          <w:szCs w:val="24"/>
        </w:rPr>
        <w:t xml:space="preserve">Asimismo, </w:t>
      </w:r>
      <w:r w:rsidR="001B50EC" w:rsidRPr="004421B4">
        <w:rPr>
          <w:rFonts w:ascii="Calibri" w:hAnsi="Calibri" w:cs="Arial"/>
          <w:sz w:val="24"/>
          <w:szCs w:val="24"/>
        </w:rPr>
        <w:t>declara estar informado sobre los derechos de acceso, rectificación</w:t>
      </w:r>
      <w:r w:rsidR="001B50EC" w:rsidRPr="00051A68">
        <w:rPr>
          <w:rFonts w:ascii="Calibri" w:hAnsi="Calibri" w:cs="Arial"/>
          <w:sz w:val="24"/>
          <w:szCs w:val="24"/>
        </w:rPr>
        <w:t>,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AB2E59" w:rsidRPr="00051A68" w:rsidRDefault="00AB2E59" w:rsidP="001B50EC">
      <w:pPr>
        <w:spacing w:before="120" w:line="240" w:lineRule="auto"/>
        <w:rPr>
          <w:rFonts w:ascii="Calibri" w:hAnsi="Calibri" w:cs="Arial"/>
          <w:sz w:val="24"/>
          <w:szCs w:val="24"/>
        </w:rPr>
      </w:pPr>
    </w:p>
    <w:p w:rsidR="008D505B" w:rsidRPr="00051A68" w:rsidRDefault="007325F4" w:rsidP="008D505B">
      <w:pPr>
        <w:pStyle w:val="Textocomentario"/>
        <w:spacing w:before="120" w:line="240" w:lineRule="auto"/>
        <w:rPr>
          <w:rFonts w:ascii="Calibri" w:hAnsi="Calibri"/>
          <w:sz w:val="24"/>
          <w:szCs w:val="24"/>
        </w:rPr>
      </w:pPr>
      <w:r w:rsidRPr="00051A68">
        <w:rPr>
          <w:rFonts w:ascii="Calibri" w:hAnsi="Calibri" w:cs="Arial"/>
          <w:b/>
          <w:sz w:val="24"/>
          <w:szCs w:val="24"/>
        </w:rPr>
        <w:t xml:space="preserve">DECIMOQUINTA: </w:t>
      </w:r>
      <w:r w:rsidR="008D505B" w:rsidRPr="00051A68">
        <w:rPr>
          <w:rFonts w:ascii="Calibri" w:hAnsi="Calibri"/>
          <w:sz w:val="24"/>
          <w:szCs w:val="24"/>
        </w:rPr>
        <w:t>Causas de resolución del Convenio.</w:t>
      </w:r>
    </w:p>
    <w:p w:rsidR="008D505B" w:rsidRPr="00051A68" w:rsidRDefault="008D505B" w:rsidP="008D505B">
      <w:pPr>
        <w:pStyle w:val="Textocomentario"/>
        <w:spacing w:before="120" w:line="240" w:lineRule="auto"/>
        <w:rPr>
          <w:rFonts w:ascii="Calibri" w:hAnsi="Calibri"/>
          <w:sz w:val="24"/>
          <w:szCs w:val="24"/>
        </w:rPr>
      </w:pPr>
      <w:r w:rsidRPr="00051A68">
        <w:rPr>
          <w:rFonts w:ascii="Calibri" w:hAnsi="Calibri"/>
          <w:sz w:val="24"/>
          <w:szCs w:val="24"/>
        </w:rPr>
        <w:t xml:space="preserve">1. El presente Convenio quedará resuelto de pleno derecho por el transcurso de su plazo de duración. </w:t>
      </w:r>
    </w:p>
    <w:p w:rsidR="008D505B" w:rsidRPr="00051A68" w:rsidRDefault="008D505B" w:rsidP="008D505B">
      <w:pPr>
        <w:pStyle w:val="Textocomentario"/>
        <w:spacing w:before="120" w:line="240" w:lineRule="auto"/>
        <w:rPr>
          <w:rFonts w:ascii="Calibri" w:hAnsi="Calibri"/>
          <w:sz w:val="24"/>
          <w:szCs w:val="24"/>
        </w:rPr>
      </w:pPr>
      <w:r w:rsidRPr="00051A68">
        <w:rPr>
          <w:rFonts w:ascii="Calibri" w:hAnsi="Calibri"/>
          <w:sz w:val="24"/>
          <w:szCs w:val="24"/>
        </w:rPr>
        <w:t xml:space="preserve">2. Serán causas de resolución del Convenio las siguientes: </w:t>
      </w:r>
    </w:p>
    <w:p w:rsidR="008D505B" w:rsidRPr="00051A68" w:rsidRDefault="008D505B" w:rsidP="008D505B">
      <w:pPr>
        <w:pStyle w:val="Textocomentario"/>
        <w:numPr>
          <w:ilvl w:val="0"/>
          <w:numId w:val="32"/>
        </w:numPr>
        <w:spacing w:before="120" w:line="240" w:lineRule="auto"/>
        <w:jc w:val="left"/>
        <w:rPr>
          <w:rFonts w:ascii="Calibri" w:hAnsi="Calibri"/>
          <w:sz w:val="24"/>
          <w:szCs w:val="24"/>
        </w:rPr>
      </w:pPr>
      <w:r w:rsidRPr="00051A68">
        <w:rPr>
          <w:rFonts w:ascii="Calibri" w:hAnsi="Calibri"/>
          <w:sz w:val="24"/>
          <w:szCs w:val="24"/>
        </w:rPr>
        <w:lastRenderedPageBreak/>
        <w:t>El mutuo acuerdo de las partes que intervienen en el presente Convenio.</w:t>
      </w:r>
    </w:p>
    <w:p w:rsidR="008D505B" w:rsidRPr="00051A68" w:rsidRDefault="008D505B" w:rsidP="00E163AF">
      <w:pPr>
        <w:pStyle w:val="Textocomentario"/>
        <w:numPr>
          <w:ilvl w:val="0"/>
          <w:numId w:val="32"/>
        </w:numPr>
        <w:spacing w:before="120" w:line="240" w:lineRule="auto"/>
        <w:rPr>
          <w:rFonts w:ascii="Calibri" w:hAnsi="Calibri"/>
          <w:sz w:val="24"/>
          <w:szCs w:val="24"/>
        </w:rPr>
      </w:pPr>
      <w:r w:rsidRPr="00051A68">
        <w:rPr>
          <w:rFonts w:ascii="Calibri" w:hAnsi="Calibri"/>
          <w:sz w:val="24"/>
          <w:szCs w:val="24"/>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8D505B" w:rsidRPr="00051A68" w:rsidRDefault="008D505B" w:rsidP="00E163AF">
      <w:pPr>
        <w:pStyle w:val="Textocomentario"/>
        <w:numPr>
          <w:ilvl w:val="0"/>
          <w:numId w:val="32"/>
        </w:numPr>
        <w:spacing w:before="120" w:line="240" w:lineRule="auto"/>
        <w:rPr>
          <w:rFonts w:ascii="Calibri" w:hAnsi="Calibri"/>
          <w:sz w:val="24"/>
          <w:szCs w:val="24"/>
        </w:rPr>
      </w:pPr>
      <w:r w:rsidRPr="00051A68">
        <w:rPr>
          <w:rFonts w:ascii="Calibri" w:hAnsi="Calibri"/>
          <w:sz w:val="24"/>
          <w:szCs w:val="24"/>
        </w:rPr>
        <w:t xml:space="preserve">Por la imposibilidad sobrevenida de cumplir el objeto de la colaboración por cualquiera de las partes. </w:t>
      </w:r>
    </w:p>
    <w:p w:rsidR="008D505B" w:rsidRPr="004421B4" w:rsidRDefault="008D505B" w:rsidP="008D505B">
      <w:pPr>
        <w:pStyle w:val="Textocomentario"/>
        <w:numPr>
          <w:ilvl w:val="0"/>
          <w:numId w:val="32"/>
        </w:numPr>
        <w:spacing w:before="120" w:line="240" w:lineRule="auto"/>
        <w:rPr>
          <w:rFonts w:ascii="Calibri" w:hAnsi="Calibri"/>
          <w:sz w:val="24"/>
          <w:szCs w:val="24"/>
        </w:rPr>
      </w:pPr>
      <w:r w:rsidRPr="004421B4">
        <w:rPr>
          <w:rFonts w:ascii="Calibri" w:hAnsi="Calibri"/>
          <w:sz w:val="24"/>
          <w:szCs w:val="24"/>
        </w:rPr>
        <w:t xml:space="preserve">Por renuncia expresa de la empresa participante en el Programa. En este caso la empresa comunicará por escrito su decisión de renunciar a la Cámara de </w:t>
      </w:r>
      <w:r w:rsidR="004539B7" w:rsidRPr="004421B4">
        <w:rPr>
          <w:rFonts w:ascii="Calibri" w:hAnsi="Calibri"/>
          <w:sz w:val="24"/>
          <w:szCs w:val="24"/>
        </w:rPr>
        <w:t>Badajoz</w:t>
      </w:r>
      <w:r w:rsidRPr="004421B4">
        <w:rPr>
          <w:rFonts w:ascii="Calibri" w:hAnsi="Calibri"/>
          <w:sz w:val="24"/>
          <w:szCs w:val="24"/>
        </w:rPr>
        <w:t xml:space="preserve">, que le remitirá el correspondiente documento de renuncia por duplicado para su firma por la empresa, que deberá remitir una copia firmada a la Cámara de </w:t>
      </w:r>
      <w:r w:rsidR="004539B7" w:rsidRPr="004421B4">
        <w:rPr>
          <w:rFonts w:ascii="Calibri" w:hAnsi="Calibri"/>
          <w:sz w:val="24"/>
          <w:szCs w:val="24"/>
        </w:rPr>
        <w:t>Badajoz</w:t>
      </w:r>
      <w:r w:rsidRPr="004421B4">
        <w:rPr>
          <w:rFonts w:ascii="Calibri" w:hAnsi="Calibri"/>
          <w:sz w:val="24"/>
          <w:szCs w:val="24"/>
        </w:rPr>
        <w:t xml:space="preserve">. </w:t>
      </w:r>
    </w:p>
    <w:p w:rsidR="008D505B" w:rsidRPr="00051A68" w:rsidRDefault="008D505B" w:rsidP="008D505B">
      <w:pPr>
        <w:pStyle w:val="Textocomentario"/>
        <w:spacing w:before="120" w:line="240" w:lineRule="auto"/>
        <w:ind w:left="708"/>
        <w:rPr>
          <w:rFonts w:ascii="Calibri" w:hAnsi="Calibri"/>
          <w:sz w:val="24"/>
          <w:szCs w:val="24"/>
        </w:rPr>
      </w:pPr>
      <w:r w:rsidRPr="004421B4">
        <w:rPr>
          <w:rFonts w:ascii="Calibri" w:hAnsi="Calibri"/>
          <w:sz w:val="24"/>
          <w:szCs w:val="24"/>
        </w:rPr>
        <w:t xml:space="preserve">En aquellos casos en los que no sea posible recabar la firma de la empresa, la Cámara de </w:t>
      </w:r>
      <w:r w:rsidR="004539B7" w:rsidRPr="004421B4">
        <w:rPr>
          <w:rFonts w:ascii="Calibri" w:hAnsi="Calibri"/>
          <w:sz w:val="24"/>
          <w:szCs w:val="24"/>
        </w:rPr>
        <w:t>Badajoz</w:t>
      </w:r>
      <w:r w:rsidRPr="004421B4">
        <w:rPr>
          <w:rFonts w:ascii="Calibri" w:hAnsi="Calibri"/>
          <w:sz w:val="24"/>
          <w:szCs w:val="24"/>
        </w:rPr>
        <w:t xml:space="preserve"> le comunicará su exclusión por correo certificado. Desde el envío de esta</w:t>
      </w:r>
      <w:r w:rsidRPr="00051A68">
        <w:rPr>
          <w:rFonts w:ascii="Calibri" w:hAnsi="Calibri"/>
          <w:sz w:val="24"/>
          <w:szCs w:val="24"/>
        </w:rPr>
        <w:t xml:space="preserve"> comunicación, la empresa se considerará excluida.</w:t>
      </w:r>
    </w:p>
    <w:p w:rsidR="008D505B" w:rsidRPr="00051A68" w:rsidRDefault="008D505B" w:rsidP="008D505B">
      <w:pPr>
        <w:pStyle w:val="Textocomentario"/>
        <w:numPr>
          <w:ilvl w:val="0"/>
          <w:numId w:val="32"/>
        </w:numPr>
        <w:spacing w:before="120" w:line="240" w:lineRule="auto"/>
        <w:rPr>
          <w:rFonts w:ascii="Calibri" w:hAnsi="Calibri"/>
          <w:sz w:val="24"/>
          <w:szCs w:val="24"/>
        </w:rPr>
      </w:pPr>
      <w:r w:rsidRPr="00051A68">
        <w:rPr>
          <w:rFonts w:ascii="Calibri" w:hAnsi="Calibri"/>
          <w:sz w:val="24"/>
          <w:szCs w:val="24"/>
        </w:rPr>
        <w:t xml:space="preserve">Por las demás causas establecidas en la legislación vigente”. </w:t>
      </w:r>
    </w:p>
    <w:p w:rsidR="00AB2E59" w:rsidRPr="00051A68" w:rsidRDefault="00AB2E59" w:rsidP="001B50EC">
      <w:pPr>
        <w:spacing w:before="120" w:line="240" w:lineRule="auto"/>
        <w:rPr>
          <w:rFonts w:ascii="Calibri" w:hAnsi="Calibri" w:cs="Arial"/>
          <w:b/>
          <w:sz w:val="24"/>
          <w:szCs w:val="24"/>
        </w:rPr>
      </w:pPr>
    </w:p>
    <w:p w:rsidR="001B50EC" w:rsidRPr="00051A68" w:rsidRDefault="007325F4" w:rsidP="001B50EC">
      <w:pPr>
        <w:spacing w:before="120" w:line="240" w:lineRule="auto"/>
        <w:rPr>
          <w:rFonts w:ascii="Calibri" w:hAnsi="Calibri" w:cs="Arial"/>
          <w:sz w:val="24"/>
          <w:szCs w:val="24"/>
        </w:rPr>
      </w:pPr>
      <w:r w:rsidRPr="00051A68">
        <w:rPr>
          <w:rFonts w:ascii="Calibri" w:hAnsi="Calibri" w:cs="Arial"/>
          <w:b/>
          <w:sz w:val="24"/>
          <w:szCs w:val="24"/>
        </w:rPr>
        <w:t xml:space="preserve">DECIMOSEXTA: </w:t>
      </w:r>
      <w:r w:rsidR="001B50EC" w:rsidRPr="00051A68">
        <w:rPr>
          <w:rFonts w:ascii="Calibri" w:hAnsi="Calibri" w:cs="Arial"/>
          <w:sz w:val="24"/>
          <w:szCs w:val="24"/>
        </w:rPr>
        <w:t>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1B50EC" w:rsidRPr="00051A68" w:rsidRDefault="001B50EC" w:rsidP="001B50EC">
      <w:pPr>
        <w:spacing w:before="120" w:line="240" w:lineRule="auto"/>
        <w:rPr>
          <w:rFonts w:ascii="Calibri" w:hAnsi="Calibri" w:cs="Arial"/>
          <w:b/>
          <w:sz w:val="24"/>
          <w:szCs w:val="24"/>
        </w:rPr>
      </w:pPr>
    </w:p>
    <w:p w:rsidR="001B50EC" w:rsidRPr="00051A68" w:rsidRDefault="008D505B" w:rsidP="001B50EC">
      <w:pPr>
        <w:spacing w:before="120" w:line="240" w:lineRule="auto"/>
        <w:rPr>
          <w:rFonts w:ascii="Calibri" w:hAnsi="Calibri" w:cs="Arial"/>
          <w:sz w:val="24"/>
          <w:szCs w:val="24"/>
        </w:rPr>
      </w:pPr>
      <w:r w:rsidRPr="00051A68">
        <w:rPr>
          <w:rFonts w:ascii="Calibri" w:hAnsi="Calibri" w:cs="Arial"/>
          <w:b/>
          <w:sz w:val="24"/>
          <w:szCs w:val="24"/>
        </w:rPr>
        <w:t>DECIMOCTAVA</w:t>
      </w:r>
      <w:r w:rsidR="00B95523" w:rsidRPr="00051A68">
        <w:rPr>
          <w:rFonts w:ascii="Calibri" w:hAnsi="Calibri" w:cs="Arial"/>
          <w:b/>
          <w:sz w:val="24"/>
          <w:szCs w:val="24"/>
        </w:rPr>
        <w:t>:</w:t>
      </w:r>
      <w:r w:rsidR="001B50EC" w:rsidRPr="00051A68">
        <w:rPr>
          <w:rFonts w:ascii="Calibri" w:hAnsi="Calibri" w:cs="Arial"/>
          <w:sz w:val="24"/>
          <w:szCs w:val="24"/>
        </w:rPr>
        <w:t>La empresa garantiza la veracidad de la información que ha proporcionado, declara que conoce el Programa Xpande de Expansión Internacional de las Pymes, sus objetivos, la normativa aplicable, el proceso de financiación y la cuantía y acepta las condiciones de participación en el programa.</w:t>
      </w:r>
    </w:p>
    <w:p w:rsidR="00B95523" w:rsidRPr="00051A68" w:rsidRDefault="00B95523" w:rsidP="001B50EC">
      <w:pPr>
        <w:spacing w:before="120" w:line="240" w:lineRule="auto"/>
        <w:rPr>
          <w:rFonts w:ascii="Calibri" w:hAnsi="Calibri" w:cs="Arial"/>
          <w:sz w:val="24"/>
          <w:szCs w:val="24"/>
        </w:rPr>
      </w:pPr>
    </w:p>
    <w:p w:rsidR="001B50EC" w:rsidRPr="00051A68" w:rsidRDefault="001B50EC" w:rsidP="001B50EC">
      <w:pPr>
        <w:spacing w:before="120" w:line="240" w:lineRule="auto"/>
        <w:rPr>
          <w:rFonts w:ascii="Calibri" w:hAnsi="Calibri" w:cs="Arial"/>
          <w:sz w:val="24"/>
          <w:szCs w:val="24"/>
        </w:rPr>
      </w:pPr>
      <w:r w:rsidRPr="00051A68">
        <w:rPr>
          <w:rFonts w:ascii="Calibri" w:hAnsi="Calibri" w:cs="Arial"/>
          <w:sz w:val="24"/>
          <w:szCs w:val="24"/>
        </w:rPr>
        <w:t>Y en prueba de conformidad, las dos partes firman el presente Convenio:</w:t>
      </w:r>
    </w:p>
    <w:p w:rsidR="001B50EC" w:rsidRPr="00051A68" w:rsidRDefault="001B50EC" w:rsidP="001B50EC">
      <w:pPr>
        <w:spacing w:before="120" w:line="240" w:lineRule="auto"/>
        <w:rPr>
          <w:rFonts w:ascii="Calibri" w:hAnsi="Calibri" w:cs="Arial"/>
          <w:b/>
          <w:sz w:val="24"/>
          <w:szCs w:val="24"/>
        </w:rPr>
      </w:pPr>
    </w:p>
    <w:p w:rsidR="00B95523" w:rsidRPr="00051A68" w:rsidRDefault="00B95523" w:rsidP="001B50EC">
      <w:pPr>
        <w:spacing w:before="120" w:line="240" w:lineRule="auto"/>
        <w:rPr>
          <w:rFonts w:ascii="Calibri" w:hAnsi="Calibri" w:cs="Arial"/>
          <w:sz w:val="24"/>
          <w:szCs w:val="24"/>
        </w:rPr>
      </w:pPr>
    </w:p>
    <w:p w:rsidR="008D505B" w:rsidRPr="004421B4" w:rsidRDefault="008D505B" w:rsidP="001B50EC">
      <w:pPr>
        <w:spacing w:before="120" w:line="240" w:lineRule="auto"/>
        <w:rPr>
          <w:rFonts w:ascii="Calibri" w:hAnsi="Calibri" w:cs="Arial"/>
          <w:sz w:val="24"/>
          <w:szCs w:val="24"/>
        </w:rPr>
      </w:pPr>
      <w:r w:rsidRPr="004421B4">
        <w:rPr>
          <w:rFonts w:ascii="Calibri" w:hAnsi="Calibri" w:cs="Arial"/>
          <w:sz w:val="24"/>
          <w:szCs w:val="24"/>
        </w:rPr>
        <w:t xml:space="preserve">D. </w:t>
      </w:r>
      <w:r w:rsidR="00B15476" w:rsidRPr="004421B4">
        <w:rPr>
          <w:rFonts w:ascii="Calibri" w:hAnsi="Calibri" w:cs="Arial"/>
          <w:sz w:val="24"/>
          <w:szCs w:val="24"/>
        </w:rPr>
        <w:t>Baldomero Nieto Pérez</w:t>
      </w:r>
      <w:r w:rsidR="00B15476" w:rsidRPr="004421B4">
        <w:rPr>
          <w:rFonts w:ascii="Calibri" w:hAnsi="Calibri" w:cs="Arial"/>
          <w:sz w:val="24"/>
          <w:szCs w:val="24"/>
        </w:rPr>
        <w:tab/>
      </w:r>
      <w:r w:rsidR="00B15476" w:rsidRPr="004421B4">
        <w:rPr>
          <w:rFonts w:ascii="Calibri" w:hAnsi="Calibri" w:cs="Arial"/>
          <w:sz w:val="24"/>
          <w:szCs w:val="24"/>
        </w:rPr>
        <w:tab/>
      </w:r>
      <w:r w:rsidR="00B15476"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t xml:space="preserve">D. </w:t>
      </w:r>
      <w:r w:rsidRPr="004421B4">
        <w:rPr>
          <w:rFonts w:ascii="Calibri" w:hAnsi="Calibri" w:cs="Arial"/>
          <w:sz w:val="24"/>
          <w:szCs w:val="24"/>
          <w:highlight w:val="yellow"/>
        </w:rPr>
        <w:t>….</w:t>
      </w:r>
    </w:p>
    <w:p w:rsidR="001B50EC" w:rsidRPr="004421B4" w:rsidRDefault="001B50EC" w:rsidP="001B50EC">
      <w:pPr>
        <w:spacing w:before="120" w:line="240" w:lineRule="auto"/>
        <w:rPr>
          <w:rFonts w:ascii="Calibri" w:hAnsi="Calibri" w:cs="Arial"/>
          <w:sz w:val="24"/>
          <w:szCs w:val="24"/>
        </w:rPr>
      </w:pPr>
      <w:r w:rsidRPr="004421B4">
        <w:rPr>
          <w:rFonts w:ascii="Calibri" w:hAnsi="Calibri" w:cs="Arial"/>
          <w:sz w:val="24"/>
          <w:szCs w:val="24"/>
        </w:rPr>
        <w:t xml:space="preserve">Responsable </w:t>
      </w:r>
      <w:r w:rsidR="00B15476" w:rsidRPr="004421B4">
        <w:rPr>
          <w:rFonts w:ascii="Calibri" w:hAnsi="Calibri" w:cs="Arial"/>
          <w:sz w:val="24"/>
          <w:szCs w:val="24"/>
        </w:rPr>
        <w:t>por parte</w:t>
      </w:r>
      <w:r w:rsidRPr="004421B4">
        <w:rPr>
          <w:rFonts w:ascii="Calibri" w:hAnsi="Calibri" w:cs="Arial"/>
          <w:sz w:val="24"/>
          <w:szCs w:val="24"/>
        </w:rPr>
        <w:t>d</w:t>
      </w:r>
      <w:r w:rsidR="00B15476" w:rsidRPr="004421B4">
        <w:rPr>
          <w:rFonts w:ascii="Calibri" w:hAnsi="Calibri" w:cs="Arial"/>
          <w:sz w:val="24"/>
          <w:szCs w:val="24"/>
        </w:rPr>
        <w:t>e la Cámara.</w:t>
      </w:r>
      <w:r w:rsidR="00B15476" w:rsidRPr="004421B4">
        <w:rPr>
          <w:rFonts w:ascii="Calibri" w:hAnsi="Calibri" w:cs="Arial"/>
          <w:sz w:val="24"/>
          <w:szCs w:val="24"/>
        </w:rPr>
        <w:tab/>
      </w:r>
      <w:r w:rsidR="00B15476"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t xml:space="preserve">Responsable </w:t>
      </w:r>
      <w:r w:rsidR="00B15476" w:rsidRPr="004421B4">
        <w:rPr>
          <w:rFonts w:ascii="Calibri" w:hAnsi="Calibri" w:cs="Arial"/>
          <w:sz w:val="24"/>
          <w:szCs w:val="24"/>
        </w:rPr>
        <w:t xml:space="preserve">por parte </w:t>
      </w:r>
      <w:r w:rsidRPr="004421B4">
        <w:rPr>
          <w:rFonts w:ascii="Calibri" w:hAnsi="Calibri" w:cs="Arial"/>
          <w:sz w:val="24"/>
          <w:szCs w:val="24"/>
        </w:rPr>
        <w:t>de la empresa.</w:t>
      </w:r>
    </w:p>
    <w:p w:rsidR="001B50EC" w:rsidRPr="00051A68" w:rsidRDefault="001B50EC" w:rsidP="001B50EC">
      <w:pPr>
        <w:spacing w:before="120" w:line="240" w:lineRule="auto"/>
        <w:rPr>
          <w:rFonts w:ascii="Calibri" w:hAnsi="Calibri" w:cs="Arial"/>
          <w:sz w:val="24"/>
          <w:szCs w:val="24"/>
        </w:rPr>
      </w:pPr>
      <w:r w:rsidRPr="004421B4">
        <w:rPr>
          <w:rFonts w:ascii="Calibri" w:hAnsi="Calibri" w:cs="Arial"/>
          <w:sz w:val="24"/>
          <w:szCs w:val="24"/>
        </w:rPr>
        <w:t>Firma</w:t>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r>
      <w:r w:rsidRPr="004421B4">
        <w:rPr>
          <w:rFonts w:ascii="Calibri" w:hAnsi="Calibri" w:cs="Arial"/>
          <w:sz w:val="24"/>
          <w:szCs w:val="24"/>
        </w:rPr>
        <w:tab/>
        <w:t>Firma</w:t>
      </w:r>
      <w:r w:rsidRPr="00051A68">
        <w:rPr>
          <w:rFonts w:ascii="Calibri" w:hAnsi="Calibri" w:cs="Arial"/>
          <w:sz w:val="24"/>
          <w:szCs w:val="24"/>
        </w:rPr>
        <w:tab/>
      </w:r>
    </w:p>
    <w:p w:rsidR="005500E6" w:rsidRPr="00051A68" w:rsidRDefault="005500E6" w:rsidP="001B50EC">
      <w:pPr>
        <w:spacing w:before="60" w:after="60"/>
        <w:rPr>
          <w:rFonts w:ascii="Calibri" w:hAnsi="Calibri"/>
          <w:sz w:val="24"/>
          <w:szCs w:val="24"/>
        </w:rPr>
      </w:pPr>
    </w:p>
    <w:sectPr w:rsidR="005500E6" w:rsidRPr="00051A68" w:rsidSect="00CF2351">
      <w:headerReference w:type="default" r:id="rId7"/>
      <w:footerReference w:type="default" r:id="rId8"/>
      <w:pgSz w:w="11907" w:h="16840" w:code="9"/>
      <w:pgMar w:top="1746" w:right="1287" w:bottom="1135" w:left="1260" w:header="720" w:footer="720"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A1D" w:rsidRDefault="00D54A1D">
      <w:r>
        <w:separator/>
      </w:r>
    </w:p>
  </w:endnote>
  <w:endnote w:type="continuationSeparator" w:id="1">
    <w:p w:rsidR="00D54A1D" w:rsidRDefault="00D54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8" w:type="dxa"/>
      <w:tblBorders>
        <w:top w:val="single" w:sz="4" w:space="0" w:color="auto"/>
      </w:tblBorders>
      <w:tblCellMar>
        <w:left w:w="70" w:type="dxa"/>
        <w:right w:w="70" w:type="dxa"/>
      </w:tblCellMar>
      <w:tblLook w:val="0000"/>
    </w:tblPr>
    <w:tblGrid>
      <w:gridCol w:w="4322"/>
      <w:gridCol w:w="5246"/>
    </w:tblGrid>
    <w:tr w:rsidR="00F7700E" w:rsidTr="00F7700E">
      <w:tc>
        <w:tcPr>
          <w:tcW w:w="4322" w:type="dxa"/>
        </w:tcPr>
        <w:p w:rsidR="00F7700E" w:rsidRDefault="00F7700E" w:rsidP="00F7700E">
          <w:pPr>
            <w:pStyle w:val="Piedepgina"/>
            <w:rPr>
              <w:lang w:val="es-ES_tradnl"/>
            </w:rPr>
          </w:pPr>
          <w:r w:rsidRPr="00C4324A">
            <w:rPr>
              <w:rFonts w:ascii="Calibri" w:hAnsi="Calibri"/>
              <w:szCs w:val="22"/>
            </w:rPr>
            <w:t>Fondo</w:t>
          </w:r>
          <w:r>
            <w:rPr>
              <w:rFonts w:ascii="Calibri" w:hAnsi="Calibri"/>
              <w:szCs w:val="22"/>
            </w:rPr>
            <w:t xml:space="preserve"> Europeo de Desarrollo Regional</w:t>
          </w:r>
        </w:p>
      </w:tc>
      <w:tc>
        <w:tcPr>
          <w:tcW w:w="5246" w:type="dxa"/>
        </w:tcPr>
        <w:p w:rsidR="00F7700E" w:rsidRDefault="00F7700E" w:rsidP="00F7700E">
          <w:pPr>
            <w:pStyle w:val="Piedepgina"/>
            <w:jc w:val="right"/>
            <w:rPr>
              <w:rStyle w:val="Nmerodepgina"/>
            </w:rPr>
          </w:pPr>
          <w:r w:rsidRPr="00C4324A">
            <w:rPr>
              <w:rFonts w:ascii="Calibri" w:hAnsi="Calibri"/>
              <w:szCs w:val="22"/>
            </w:rPr>
            <w:t>Una manera de hacer Europa</w:t>
          </w:r>
        </w:p>
      </w:tc>
    </w:tr>
    <w:tr w:rsidR="00F7700E" w:rsidTr="00F7700E">
      <w:trPr>
        <w:trHeight w:val="80"/>
      </w:trPr>
      <w:tc>
        <w:tcPr>
          <w:tcW w:w="4322" w:type="dxa"/>
        </w:tcPr>
        <w:p w:rsidR="00F7700E" w:rsidRDefault="00F7700E" w:rsidP="00F7700E">
          <w:pPr>
            <w:pStyle w:val="Piedepgina"/>
            <w:rPr>
              <w:lang w:val="es-ES_tradnl"/>
            </w:rPr>
          </w:pPr>
          <w:r>
            <w:rPr>
              <w:lang w:val="es-ES_tradnl"/>
            </w:rPr>
            <w:t>V0916</w:t>
          </w:r>
        </w:p>
      </w:tc>
      <w:tc>
        <w:tcPr>
          <w:tcW w:w="5246" w:type="dxa"/>
        </w:tcPr>
        <w:p w:rsidR="00F7700E" w:rsidRDefault="004B3AD6" w:rsidP="00F7700E">
          <w:pPr>
            <w:pStyle w:val="Piedepgina"/>
            <w:jc w:val="right"/>
            <w:rPr>
              <w:lang w:val="es-ES_tradnl"/>
            </w:rPr>
          </w:pPr>
          <w:r>
            <w:rPr>
              <w:rStyle w:val="Nmerodepgina"/>
            </w:rPr>
            <w:fldChar w:fldCharType="begin"/>
          </w:r>
          <w:r w:rsidR="00F7700E">
            <w:rPr>
              <w:rStyle w:val="Nmerodepgina"/>
            </w:rPr>
            <w:instrText xml:space="preserve"> PAGE </w:instrText>
          </w:r>
          <w:r>
            <w:rPr>
              <w:rStyle w:val="Nmerodepgina"/>
            </w:rPr>
            <w:fldChar w:fldCharType="separate"/>
          </w:r>
          <w:r w:rsidR="004421B4">
            <w:rPr>
              <w:rStyle w:val="Nmerodepgina"/>
              <w:noProof/>
            </w:rPr>
            <w:t>9</w:t>
          </w:r>
          <w:r>
            <w:rPr>
              <w:rStyle w:val="Nmerodepgina"/>
            </w:rPr>
            <w:fldChar w:fldCharType="end"/>
          </w:r>
        </w:p>
      </w:tc>
    </w:tr>
  </w:tbl>
  <w:p w:rsidR="00F7700E" w:rsidRDefault="00F770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A1D" w:rsidRDefault="00D54A1D">
      <w:r>
        <w:separator/>
      </w:r>
    </w:p>
  </w:footnote>
  <w:footnote w:type="continuationSeparator" w:id="1">
    <w:p w:rsidR="00D54A1D" w:rsidRDefault="00D54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91" w:type="dxa"/>
      <w:tblCellMar>
        <w:left w:w="70" w:type="dxa"/>
        <w:right w:w="70" w:type="dxa"/>
      </w:tblCellMar>
      <w:tblLook w:val="04A0"/>
    </w:tblPr>
    <w:tblGrid>
      <w:gridCol w:w="8292"/>
      <w:gridCol w:w="4699"/>
    </w:tblGrid>
    <w:tr w:rsidR="00011C81" w:rsidTr="00011C81">
      <w:tc>
        <w:tcPr>
          <w:tcW w:w="8292" w:type="dxa"/>
          <w:hideMark/>
        </w:tcPr>
        <w:p w:rsidR="00011C81" w:rsidRDefault="004421B4">
          <w:pPr>
            <w:pStyle w:val="Encabezado"/>
            <w:tabs>
              <w:tab w:val="clear" w:pos="4252"/>
              <w:tab w:val="center" w:pos="5245"/>
            </w:tabs>
          </w:pPr>
          <w:r>
            <w:rPr>
              <w:noProof/>
              <w:sz w:val="24"/>
              <w:szCs w:val="24"/>
              <w:lang w:val="es-ES" w:eastAsia="es-ES"/>
            </w:rPr>
            <w:drawing>
              <wp:anchor distT="0" distB="0" distL="114300" distR="114300" simplePos="0" relativeHeight="251657728" behindDoc="0" locked="0" layoutInCell="1" allowOverlap="1">
                <wp:simplePos x="0" y="0"/>
                <wp:positionH relativeFrom="column">
                  <wp:posOffset>4495800</wp:posOffset>
                </wp:positionH>
                <wp:positionV relativeFrom="paragraph">
                  <wp:posOffset>142240</wp:posOffset>
                </wp:positionV>
                <wp:extent cx="1503680" cy="463550"/>
                <wp:effectExtent l="19050" t="0" r="1270" b="0"/>
                <wp:wrapNone/>
                <wp:docPr id="4" name="Imagen 4" descr="Camara-de-España-1024x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ara-de-España-1024x315"/>
                        <pic:cNvPicPr>
                          <a:picLocks noChangeAspect="1" noChangeArrowheads="1"/>
                        </pic:cNvPicPr>
                      </pic:nvPicPr>
                      <pic:blipFill>
                        <a:blip r:embed="rId1"/>
                        <a:srcRect/>
                        <a:stretch>
                          <a:fillRect/>
                        </a:stretch>
                      </pic:blipFill>
                      <pic:spPr bwMode="auto">
                        <a:xfrm>
                          <a:off x="0" y="0"/>
                          <a:ext cx="1503680" cy="463550"/>
                        </a:xfrm>
                        <a:prstGeom prst="rect">
                          <a:avLst/>
                        </a:prstGeom>
                        <a:noFill/>
                      </pic:spPr>
                    </pic:pic>
                  </a:graphicData>
                </a:graphic>
              </wp:anchor>
            </w:drawing>
          </w:r>
          <w:r>
            <w:rPr>
              <w:noProof/>
              <w:lang w:val="es-ES" w:eastAsia="es-ES"/>
            </w:rPr>
            <w:drawing>
              <wp:inline distT="0" distB="0" distL="0" distR="0">
                <wp:extent cx="828675" cy="704850"/>
                <wp:effectExtent l="19050" t="0" r="9525"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srcRect/>
                        <a:stretch>
                          <a:fillRect/>
                        </a:stretch>
                      </pic:blipFill>
                      <pic:spPr bwMode="auto">
                        <a:xfrm>
                          <a:off x="0" y="0"/>
                          <a:ext cx="828675" cy="704850"/>
                        </a:xfrm>
                        <a:prstGeom prst="rect">
                          <a:avLst/>
                        </a:prstGeom>
                        <a:noFill/>
                        <a:ln w="9525">
                          <a:noFill/>
                          <a:miter lim="800000"/>
                          <a:headEnd/>
                          <a:tailEnd/>
                        </a:ln>
                      </pic:spPr>
                    </pic:pic>
                  </a:graphicData>
                </a:graphic>
              </wp:inline>
            </w:drawing>
          </w:r>
          <w:r w:rsidR="00011C81">
            <w:rPr>
              <w:noProof/>
            </w:rPr>
            <w:t xml:space="preserve">                                    </w:t>
          </w:r>
          <w:r>
            <w:rPr>
              <w:noProof/>
              <w:lang w:val="es-ES" w:eastAsia="es-ES"/>
            </w:rPr>
            <w:drawing>
              <wp:inline distT="0" distB="0" distL="0" distR="0">
                <wp:extent cx="1628775" cy="514350"/>
                <wp:effectExtent l="19050" t="0" r="9525" b="0"/>
                <wp:docPr id="2" name="1 Imagen" descr="010 Camara de Badajoz - CMYK-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010 Camara de Badajoz - CMYK-150.jpg"/>
                        <pic:cNvPicPr>
                          <a:picLocks noChangeAspect="1" noChangeArrowheads="1"/>
                        </pic:cNvPicPr>
                      </pic:nvPicPr>
                      <pic:blipFill>
                        <a:blip r:embed="rId3"/>
                        <a:srcRect/>
                        <a:stretch>
                          <a:fillRect/>
                        </a:stretch>
                      </pic:blipFill>
                      <pic:spPr bwMode="auto">
                        <a:xfrm>
                          <a:off x="0" y="0"/>
                          <a:ext cx="1628775" cy="514350"/>
                        </a:xfrm>
                        <a:prstGeom prst="rect">
                          <a:avLst/>
                        </a:prstGeom>
                        <a:noFill/>
                        <a:ln w="9525">
                          <a:noFill/>
                          <a:miter lim="800000"/>
                          <a:headEnd/>
                          <a:tailEnd/>
                        </a:ln>
                      </pic:spPr>
                    </pic:pic>
                  </a:graphicData>
                </a:graphic>
              </wp:inline>
            </w:drawing>
          </w:r>
        </w:p>
      </w:tc>
      <w:tc>
        <w:tcPr>
          <w:tcW w:w="4699" w:type="dxa"/>
          <w:hideMark/>
        </w:tcPr>
        <w:p w:rsidR="00011C81" w:rsidRDefault="00011C81">
          <w:pPr>
            <w:pStyle w:val="Encabezado"/>
          </w:pPr>
          <w:r>
            <w:t xml:space="preserve">                                </w:t>
          </w:r>
        </w:p>
      </w:tc>
    </w:tr>
  </w:tbl>
  <w:p w:rsidR="00CF2351" w:rsidRPr="006D4462" w:rsidRDefault="00CF2351" w:rsidP="006D446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5B"/>
    <w:multiLevelType w:val="hybridMultilevel"/>
    <w:tmpl w:val="7A4664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D316DF"/>
    <w:multiLevelType w:val="singleLevel"/>
    <w:tmpl w:val="0C0A0017"/>
    <w:lvl w:ilvl="0">
      <w:start w:val="1"/>
      <w:numFmt w:val="lowerLetter"/>
      <w:lvlText w:val="%1)"/>
      <w:lvlJc w:val="left"/>
      <w:pPr>
        <w:tabs>
          <w:tab w:val="num" w:pos="360"/>
        </w:tabs>
        <w:ind w:left="360" w:hanging="360"/>
      </w:pPr>
    </w:lvl>
  </w:abstractNum>
  <w:abstractNum w:abstractNumId="3">
    <w:nsid w:val="04251C23"/>
    <w:multiLevelType w:val="hybridMultilevel"/>
    <w:tmpl w:val="CCEAC262"/>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6D68A060">
      <w:start w:val="4"/>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871772"/>
    <w:multiLevelType w:val="hybridMultilevel"/>
    <w:tmpl w:val="4CE2FA1C"/>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462F5D"/>
    <w:multiLevelType w:val="hybridMultilevel"/>
    <w:tmpl w:val="843091E8"/>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AD0D5F"/>
    <w:multiLevelType w:val="singleLevel"/>
    <w:tmpl w:val="0D54BE9E"/>
    <w:lvl w:ilvl="0">
      <w:start w:val="1"/>
      <w:numFmt w:val="bullet"/>
      <w:lvlText w:val=""/>
      <w:lvlJc w:val="left"/>
      <w:pPr>
        <w:tabs>
          <w:tab w:val="num" w:pos="360"/>
        </w:tabs>
        <w:ind w:left="360" w:hanging="360"/>
      </w:pPr>
      <w:rPr>
        <w:rFonts w:ascii="Wingdings" w:hAnsi="Wingdings" w:hint="default"/>
        <w:color w:val="auto"/>
      </w:rPr>
    </w:lvl>
  </w:abstractNum>
  <w:abstractNum w:abstractNumId="7">
    <w:nsid w:val="17EF58C1"/>
    <w:multiLevelType w:val="hybridMultilevel"/>
    <w:tmpl w:val="820C9DD4"/>
    <w:lvl w:ilvl="0" w:tplc="C5A2576E">
      <w:start w:val="2"/>
      <w:numFmt w:val="decimal"/>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295706"/>
    <w:multiLevelType w:val="hybridMultilevel"/>
    <w:tmpl w:val="683E9134"/>
    <w:lvl w:ilvl="0" w:tplc="DCC06580">
      <w:start w:val="4"/>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8C2E38"/>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0">
    <w:nsid w:val="33935265"/>
    <w:multiLevelType w:val="hybridMultilevel"/>
    <w:tmpl w:val="66B0E6B8"/>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40A2C06"/>
    <w:multiLevelType w:val="hybridMultilevel"/>
    <w:tmpl w:val="6D2219B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4380E2D"/>
    <w:multiLevelType w:val="hybridMultilevel"/>
    <w:tmpl w:val="31A04BC6"/>
    <w:lvl w:ilvl="0" w:tplc="0CAC813C">
      <w:start w:val="4"/>
      <w:numFmt w:val="bullet"/>
      <w:lvlText w:val="-"/>
      <w:lvlJc w:val="left"/>
      <w:pPr>
        <w:tabs>
          <w:tab w:val="num" w:pos="360"/>
        </w:tabs>
        <w:ind w:left="340" w:hanging="340"/>
      </w:pPr>
      <w:rPr>
        <w:rFonts w:ascii="Times New Roman" w:eastAsia="Times New Roman" w:hAnsi="Times New Roman"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4491885"/>
    <w:multiLevelType w:val="hybridMultilevel"/>
    <w:tmpl w:val="1B24B616"/>
    <w:lvl w:ilvl="0" w:tplc="FD74E088">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4A2572E"/>
    <w:multiLevelType w:val="hybridMultilevel"/>
    <w:tmpl w:val="A61E7F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6">
    <w:nsid w:val="36A179F4"/>
    <w:multiLevelType w:val="hybridMultilevel"/>
    <w:tmpl w:val="25DE28D0"/>
    <w:lvl w:ilvl="0" w:tplc="BB74DEAC">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6B32E4"/>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0A7D5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19">
    <w:nsid w:val="3CB10263"/>
    <w:multiLevelType w:val="hybridMultilevel"/>
    <w:tmpl w:val="70CA6706"/>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F5020AA"/>
    <w:multiLevelType w:val="singleLevel"/>
    <w:tmpl w:val="56EE5AA0"/>
    <w:lvl w:ilvl="0">
      <w:start w:val="2"/>
      <w:numFmt w:val="none"/>
      <w:pStyle w:val="Ttulo9"/>
      <w:lvlText w:val="9"/>
      <w:lvlJc w:val="left"/>
      <w:pPr>
        <w:tabs>
          <w:tab w:val="num" w:pos="705"/>
        </w:tabs>
        <w:ind w:left="705" w:hanging="705"/>
      </w:pPr>
      <w:rPr>
        <w:rFonts w:hint="default"/>
      </w:rPr>
    </w:lvl>
  </w:abstractNum>
  <w:abstractNum w:abstractNumId="21">
    <w:nsid w:val="4DE22665"/>
    <w:multiLevelType w:val="singleLevel"/>
    <w:tmpl w:val="0C0A000F"/>
    <w:lvl w:ilvl="0">
      <w:start w:val="1"/>
      <w:numFmt w:val="decimal"/>
      <w:lvlText w:val="%1."/>
      <w:lvlJc w:val="left"/>
      <w:pPr>
        <w:tabs>
          <w:tab w:val="num" w:pos="360"/>
        </w:tabs>
        <w:ind w:left="360" w:hanging="360"/>
      </w:pPr>
    </w:lvl>
  </w:abstractNum>
  <w:abstractNum w:abstractNumId="22">
    <w:nsid w:val="4EAA166A"/>
    <w:multiLevelType w:val="hybridMultilevel"/>
    <w:tmpl w:val="45FC5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AE96260"/>
    <w:multiLevelType w:val="hybridMultilevel"/>
    <w:tmpl w:val="ADC0558A"/>
    <w:lvl w:ilvl="0" w:tplc="0C0A000F">
      <w:start w:val="1"/>
      <w:numFmt w:val="decimal"/>
      <w:lvlText w:val="%1."/>
      <w:lvlJc w:val="left"/>
      <w:pPr>
        <w:tabs>
          <w:tab w:val="num" w:pos="1004"/>
        </w:tabs>
        <w:ind w:left="1004" w:hanging="360"/>
      </w:pPr>
    </w:lvl>
    <w:lvl w:ilvl="1" w:tplc="0C0A0019">
      <w:start w:val="1"/>
      <w:numFmt w:val="lowerLetter"/>
      <w:lvlText w:val="%2."/>
      <w:lvlJc w:val="left"/>
      <w:pPr>
        <w:tabs>
          <w:tab w:val="num" w:pos="1724"/>
        </w:tabs>
        <w:ind w:left="1724" w:hanging="360"/>
      </w:pPr>
    </w:lvl>
    <w:lvl w:ilvl="2" w:tplc="ED766688">
      <w:start w:val="1"/>
      <w:numFmt w:val="lowerLetter"/>
      <w:lvlText w:val="%3)"/>
      <w:lvlJc w:val="left"/>
      <w:pPr>
        <w:tabs>
          <w:tab w:val="num" w:pos="2624"/>
        </w:tabs>
        <w:ind w:left="2624" w:hanging="360"/>
      </w:pPr>
      <w:rPr>
        <w:rFonts w:hint="default"/>
      </w:r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nsid w:val="60DF256A"/>
    <w:multiLevelType w:val="hybridMultilevel"/>
    <w:tmpl w:val="2152A420"/>
    <w:lvl w:ilvl="0" w:tplc="0CAC813C">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266732"/>
    <w:multiLevelType w:val="hybridMultilevel"/>
    <w:tmpl w:val="880CBEC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9867F33"/>
    <w:multiLevelType w:val="hybridMultilevel"/>
    <w:tmpl w:val="C7DCD9F8"/>
    <w:lvl w:ilvl="0" w:tplc="6682114E">
      <w:start w:val="1"/>
      <w:numFmt w:val="bullet"/>
      <w:lvlText w:val=""/>
      <w:lvlJc w:val="left"/>
      <w:pPr>
        <w:tabs>
          <w:tab w:val="num" w:pos="720"/>
        </w:tabs>
        <w:ind w:left="720" w:hanging="360"/>
      </w:pPr>
      <w:rPr>
        <w:rFonts w:ascii="Symbol" w:hAnsi="Symbol" w:hint="default"/>
        <w:color w:val="800000"/>
        <w:u w:color="800000"/>
      </w:rPr>
    </w:lvl>
    <w:lvl w:ilvl="1" w:tplc="FFFFFFFF">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nsid w:val="77B4185F"/>
    <w:multiLevelType w:val="singleLevel"/>
    <w:tmpl w:val="0C0A000F"/>
    <w:lvl w:ilvl="0">
      <w:start w:val="1"/>
      <w:numFmt w:val="decimal"/>
      <w:lvlText w:val="%1."/>
      <w:lvlJc w:val="left"/>
      <w:pPr>
        <w:tabs>
          <w:tab w:val="num" w:pos="360"/>
        </w:tabs>
        <w:ind w:left="360" w:hanging="360"/>
      </w:pPr>
    </w:lvl>
  </w:abstractNum>
  <w:abstractNum w:abstractNumId="29">
    <w:nsid w:val="7BC61F82"/>
    <w:multiLevelType w:val="hybridMultilevel"/>
    <w:tmpl w:val="DD942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EEA2226"/>
    <w:multiLevelType w:val="hybridMultilevel"/>
    <w:tmpl w:val="5232C9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9"/>
  </w:num>
  <w:num w:numId="4">
    <w:abstractNumId w:val="18"/>
  </w:num>
  <w:num w:numId="5">
    <w:abstractNumId w:val="21"/>
  </w:num>
  <w:num w:numId="6">
    <w:abstractNumId w:val="5"/>
  </w:num>
  <w:num w:numId="7">
    <w:abstractNumId w:val="6"/>
  </w:num>
  <w:num w:numId="8">
    <w:abstractNumId w:val="10"/>
  </w:num>
  <w:num w:numId="9">
    <w:abstractNumId w:val="28"/>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3"/>
  </w:num>
  <w:num w:numId="14">
    <w:abstractNumId w:val="1"/>
  </w:num>
  <w:num w:numId="15">
    <w:abstractNumId w:val="29"/>
  </w:num>
  <w:num w:numId="16">
    <w:abstractNumId w:val="2"/>
  </w:num>
  <w:num w:numId="17">
    <w:abstractNumId w:val="0"/>
  </w:num>
  <w:num w:numId="18">
    <w:abstractNumId w:val="11"/>
  </w:num>
  <w:num w:numId="19">
    <w:abstractNumId w:val="24"/>
  </w:num>
  <w:num w:numId="20">
    <w:abstractNumId w:val="4"/>
  </w:num>
  <w:num w:numId="21">
    <w:abstractNumId w:val="17"/>
  </w:num>
  <w:num w:numId="22">
    <w:abstractNumId w:val="26"/>
  </w:num>
  <w:num w:numId="23">
    <w:abstractNumId w:val="13"/>
  </w:num>
  <w:num w:numId="24">
    <w:abstractNumId w:val="7"/>
  </w:num>
  <w:num w:numId="25">
    <w:abstractNumId w:val="25"/>
  </w:num>
  <w:num w:numId="26">
    <w:abstractNumId w:val="19"/>
  </w:num>
  <w:num w:numId="27">
    <w:abstractNumId w:val="3"/>
  </w:num>
  <w:num w:numId="28">
    <w:abstractNumId w:val="12"/>
  </w:num>
  <w:num w:numId="29">
    <w:abstractNumId w:val="14"/>
  </w:num>
  <w:num w:numId="30">
    <w:abstractNumId w:val="16"/>
  </w:num>
  <w:num w:numId="31">
    <w:abstractNumId w:val="30"/>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581C5E"/>
    <w:rsid w:val="00011C81"/>
    <w:rsid w:val="000214B5"/>
    <w:rsid w:val="00021762"/>
    <w:rsid w:val="00026187"/>
    <w:rsid w:val="00026DB3"/>
    <w:rsid w:val="00040F1A"/>
    <w:rsid w:val="000436D3"/>
    <w:rsid w:val="00051A68"/>
    <w:rsid w:val="0005493C"/>
    <w:rsid w:val="00055AF6"/>
    <w:rsid w:val="00061FE3"/>
    <w:rsid w:val="000745C1"/>
    <w:rsid w:val="000929E2"/>
    <w:rsid w:val="00094A2E"/>
    <w:rsid w:val="000A54BA"/>
    <w:rsid w:val="000A6F0A"/>
    <w:rsid w:val="000A781A"/>
    <w:rsid w:val="000B1655"/>
    <w:rsid w:val="000B5F39"/>
    <w:rsid w:val="000C2002"/>
    <w:rsid w:val="000D2893"/>
    <w:rsid w:val="000D2BFD"/>
    <w:rsid w:val="000D6F65"/>
    <w:rsid w:val="000E3123"/>
    <w:rsid w:val="000F3579"/>
    <w:rsid w:val="000F4C25"/>
    <w:rsid w:val="0010006F"/>
    <w:rsid w:val="00105206"/>
    <w:rsid w:val="00111F4A"/>
    <w:rsid w:val="001468A0"/>
    <w:rsid w:val="001526D3"/>
    <w:rsid w:val="001618D7"/>
    <w:rsid w:val="00163A22"/>
    <w:rsid w:val="00165853"/>
    <w:rsid w:val="00174671"/>
    <w:rsid w:val="00177ECB"/>
    <w:rsid w:val="00191281"/>
    <w:rsid w:val="001B06E1"/>
    <w:rsid w:val="001B20C1"/>
    <w:rsid w:val="001B50EC"/>
    <w:rsid w:val="001B6DD2"/>
    <w:rsid w:val="001C421C"/>
    <w:rsid w:val="001D2ADA"/>
    <w:rsid w:val="001D2ECB"/>
    <w:rsid w:val="001D5BE1"/>
    <w:rsid w:val="001D6634"/>
    <w:rsid w:val="001E386D"/>
    <w:rsid w:val="001E6A5F"/>
    <w:rsid w:val="001F00A0"/>
    <w:rsid w:val="001F0E55"/>
    <w:rsid w:val="001F27A4"/>
    <w:rsid w:val="001F3423"/>
    <w:rsid w:val="00213398"/>
    <w:rsid w:val="00215148"/>
    <w:rsid w:val="00247396"/>
    <w:rsid w:val="002507E3"/>
    <w:rsid w:val="00273B2C"/>
    <w:rsid w:val="00274C8E"/>
    <w:rsid w:val="002922CC"/>
    <w:rsid w:val="002929A5"/>
    <w:rsid w:val="002A0184"/>
    <w:rsid w:val="002A5FBF"/>
    <w:rsid w:val="002B22C4"/>
    <w:rsid w:val="002B3E41"/>
    <w:rsid w:val="002C0F41"/>
    <w:rsid w:val="002C34B7"/>
    <w:rsid w:val="002C451B"/>
    <w:rsid w:val="002E3372"/>
    <w:rsid w:val="002E4756"/>
    <w:rsid w:val="002E7A0F"/>
    <w:rsid w:val="00302F39"/>
    <w:rsid w:val="003120EE"/>
    <w:rsid w:val="0032160B"/>
    <w:rsid w:val="0032692A"/>
    <w:rsid w:val="00326B2E"/>
    <w:rsid w:val="00330A4C"/>
    <w:rsid w:val="003336A7"/>
    <w:rsid w:val="003341F9"/>
    <w:rsid w:val="00343EA4"/>
    <w:rsid w:val="00354DB0"/>
    <w:rsid w:val="00386CEB"/>
    <w:rsid w:val="00386D08"/>
    <w:rsid w:val="003A4C50"/>
    <w:rsid w:val="003A560A"/>
    <w:rsid w:val="003C71E4"/>
    <w:rsid w:val="003F4807"/>
    <w:rsid w:val="004035FB"/>
    <w:rsid w:val="00404697"/>
    <w:rsid w:val="00407A82"/>
    <w:rsid w:val="00437A38"/>
    <w:rsid w:val="004421B4"/>
    <w:rsid w:val="004539B7"/>
    <w:rsid w:val="00455091"/>
    <w:rsid w:val="00470978"/>
    <w:rsid w:val="00472E1C"/>
    <w:rsid w:val="00474D57"/>
    <w:rsid w:val="004A0727"/>
    <w:rsid w:val="004B3AD6"/>
    <w:rsid w:val="004B511D"/>
    <w:rsid w:val="004E2BEF"/>
    <w:rsid w:val="0050650F"/>
    <w:rsid w:val="00516DA3"/>
    <w:rsid w:val="005500E6"/>
    <w:rsid w:val="00551398"/>
    <w:rsid w:val="00556872"/>
    <w:rsid w:val="00567FAC"/>
    <w:rsid w:val="00572F28"/>
    <w:rsid w:val="005743F6"/>
    <w:rsid w:val="00574B29"/>
    <w:rsid w:val="00580165"/>
    <w:rsid w:val="00581AAF"/>
    <w:rsid w:val="00581C5E"/>
    <w:rsid w:val="00582636"/>
    <w:rsid w:val="00593402"/>
    <w:rsid w:val="00594AA8"/>
    <w:rsid w:val="005957AA"/>
    <w:rsid w:val="005B13B7"/>
    <w:rsid w:val="005B4038"/>
    <w:rsid w:val="005C128C"/>
    <w:rsid w:val="005D1994"/>
    <w:rsid w:val="005D2D84"/>
    <w:rsid w:val="00610378"/>
    <w:rsid w:val="00613DEE"/>
    <w:rsid w:val="00620C35"/>
    <w:rsid w:val="00635E6E"/>
    <w:rsid w:val="0065185D"/>
    <w:rsid w:val="00654900"/>
    <w:rsid w:val="006560AF"/>
    <w:rsid w:val="00667473"/>
    <w:rsid w:val="006700FA"/>
    <w:rsid w:val="00676191"/>
    <w:rsid w:val="006818DA"/>
    <w:rsid w:val="00692873"/>
    <w:rsid w:val="006A58DD"/>
    <w:rsid w:val="006A7570"/>
    <w:rsid w:val="006D4462"/>
    <w:rsid w:val="006E3740"/>
    <w:rsid w:val="006F2781"/>
    <w:rsid w:val="006F3A91"/>
    <w:rsid w:val="006F4F9E"/>
    <w:rsid w:val="006F5F35"/>
    <w:rsid w:val="006F761B"/>
    <w:rsid w:val="00711CFB"/>
    <w:rsid w:val="0071345B"/>
    <w:rsid w:val="007149EF"/>
    <w:rsid w:val="00716A42"/>
    <w:rsid w:val="00726985"/>
    <w:rsid w:val="00727D18"/>
    <w:rsid w:val="007325F4"/>
    <w:rsid w:val="00733065"/>
    <w:rsid w:val="00756A4E"/>
    <w:rsid w:val="00770B62"/>
    <w:rsid w:val="00782C6F"/>
    <w:rsid w:val="007A622D"/>
    <w:rsid w:val="007A7FB9"/>
    <w:rsid w:val="007B6750"/>
    <w:rsid w:val="007C36C0"/>
    <w:rsid w:val="007C3B5C"/>
    <w:rsid w:val="007D33B0"/>
    <w:rsid w:val="007E2BE4"/>
    <w:rsid w:val="007E388C"/>
    <w:rsid w:val="007F1BCA"/>
    <w:rsid w:val="00815E04"/>
    <w:rsid w:val="00817DED"/>
    <w:rsid w:val="00860248"/>
    <w:rsid w:val="008618EE"/>
    <w:rsid w:val="008649EC"/>
    <w:rsid w:val="00866499"/>
    <w:rsid w:val="008724CB"/>
    <w:rsid w:val="00873F2D"/>
    <w:rsid w:val="00895A4A"/>
    <w:rsid w:val="00896511"/>
    <w:rsid w:val="008A4E09"/>
    <w:rsid w:val="008B3154"/>
    <w:rsid w:val="008C0BEF"/>
    <w:rsid w:val="008D45C7"/>
    <w:rsid w:val="008D4DB2"/>
    <w:rsid w:val="008D505B"/>
    <w:rsid w:val="008E094F"/>
    <w:rsid w:val="008E52D6"/>
    <w:rsid w:val="008F4660"/>
    <w:rsid w:val="00902D7B"/>
    <w:rsid w:val="009053F6"/>
    <w:rsid w:val="00920552"/>
    <w:rsid w:val="0092450D"/>
    <w:rsid w:val="0092649A"/>
    <w:rsid w:val="009315BD"/>
    <w:rsid w:val="00933E3F"/>
    <w:rsid w:val="00940EBC"/>
    <w:rsid w:val="009469EF"/>
    <w:rsid w:val="00962493"/>
    <w:rsid w:val="00962B62"/>
    <w:rsid w:val="00974D5F"/>
    <w:rsid w:val="009750AE"/>
    <w:rsid w:val="00977C6C"/>
    <w:rsid w:val="009971D5"/>
    <w:rsid w:val="009A7315"/>
    <w:rsid w:val="009B1339"/>
    <w:rsid w:val="009B5316"/>
    <w:rsid w:val="009F1FF3"/>
    <w:rsid w:val="00A00236"/>
    <w:rsid w:val="00A172AF"/>
    <w:rsid w:val="00A24FE0"/>
    <w:rsid w:val="00A3168F"/>
    <w:rsid w:val="00A42969"/>
    <w:rsid w:val="00A45511"/>
    <w:rsid w:val="00A4688C"/>
    <w:rsid w:val="00A5158B"/>
    <w:rsid w:val="00A6594D"/>
    <w:rsid w:val="00A67F98"/>
    <w:rsid w:val="00A90C2C"/>
    <w:rsid w:val="00AA28EF"/>
    <w:rsid w:val="00AA384E"/>
    <w:rsid w:val="00AB2E59"/>
    <w:rsid w:val="00AD222E"/>
    <w:rsid w:val="00AE58C8"/>
    <w:rsid w:val="00AF44C4"/>
    <w:rsid w:val="00B01B5F"/>
    <w:rsid w:val="00B1261A"/>
    <w:rsid w:val="00B15476"/>
    <w:rsid w:val="00B2500A"/>
    <w:rsid w:val="00B25D0C"/>
    <w:rsid w:val="00B43521"/>
    <w:rsid w:val="00B4373A"/>
    <w:rsid w:val="00B4422D"/>
    <w:rsid w:val="00B46C99"/>
    <w:rsid w:val="00B52707"/>
    <w:rsid w:val="00B77ED3"/>
    <w:rsid w:val="00B8161D"/>
    <w:rsid w:val="00B8450A"/>
    <w:rsid w:val="00B95523"/>
    <w:rsid w:val="00BA0DDD"/>
    <w:rsid w:val="00BA3159"/>
    <w:rsid w:val="00BB2DC8"/>
    <w:rsid w:val="00BB7694"/>
    <w:rsid w:val="00BD4629"/>
    <w:rsid w:val="00BF4EEB"/>
    <w:rsid w:val="00C00066"/>
    <w:rsid w:val="00C06A00"/>
    <w:rsid w:val="00C351B8"/>
    <w:rsid w:val="00C56FAA"/>
    <w:rsid w:val="00C61429"/>
    <w:rsid w:val="00C6793F"/>
    <w:rsid w:val="00C732C3"/>
    <w:rsid w:val="00C7359C"/>
    <w:rsid w:val="00C85A8B"/>
    <w:rsid w:val="00CA2A57"/>
    <w:rsid w:val="00CB04E8"/>
    <w:rsid w:val="00CB372B"/>
    <w:rsid w:val="00CE58A9"/>
    <w:rsid w:val="00CF2351"/>
    <w:rsid w:val="00CF2496"/>
    <w:rsid w:val="00D00240"/>
    <w:rsid w:val="00D059CE"/>
    <w:rsid w:val="00D15BDB"/>
    <w:rsid w:val="00D267C2"/>
    <w:rsid w:val="00D32652"/>
    <w:rsid w:val="00D54A1D"/>
    <w:rsid w:val="00D57D39"/>
    <w:rsid w:val="00D73608"/>
    <w:rsid w:val="00D87A49"/>
    <w:rsid w:val="00D91071"/>
    <w:rsid w:val="00DB02B1"/>
    <w:rsid w:val="00DC0C05"/>
    <w:rsid w:val="00DC36EB"/>
    <w:rsid w:val="00DD4FFE"/>
    <w:rsid w:val="00DF7D91"/>
    <w:rsid w:val="00E01C6F"/>
    <w:rsid w:val="00E10E92"/>
    <w:rsid w:val="00E152FD"/>
    <w:rsid w:val="00E163AF"/>
    <w:rsid w:val="00E3428F"/>
    <w:rsid w:val="00E441A5"/>
    <w:rsid w:val="00E47682"/>
    <w:rsid w:val="00E51F60"/>
    <w:rsid w:val="00E7547C"/>
    <w:rsid w:val="00E766DC"/>
    <w:rsid w:val="00E807E6"/>
    <w:rsid w:val="00E865D1"/>
    <w:rsid w:val="00E91307"/>
    <w:rsid w:val="00E95E6E"/>
    <w:rsid w:val="00EC27FF"/>
    <w:rsid w:val="00EC5AC4"/>
    <w:rsid w:val="00ED1754"/>
    <w:rsid w:val="00ED2721"/>
    <w:rsid w:val="00ED70BF"/>
    <w:rsid w:val="00EF33EC"/>
    <w:rsid w:val="00EF5061"/>
    <w:rsid w:val="00F0338F"/>
    <w:rsid w:val="00F32425"/>
    <w:rsid w:val="00F42315"/>
    <w:rsid w:val="00F42E7F"/>
    <w:rsid w:val="00F441CD"/>
    <w:rsid w:val="00F506BA"/>
    <w:rsid w:val="00F5558F"/>
    <w:rsid w:val="00F7700E"/>
    <w:rsid w:val="00F82555"/>
    <w:rsid w:val="00F867FF"/>
    <w:rsid w:val="00F87CE4"/>
    <w:rsid w:val="00F92DBC"/>
    <w:rsid w:val="00FA27E6"/>
    <w:rsid w:val="00FA7F9A"/>
    <w:rsid w:val="00FB6FC1"/>
    <w:rsid w:val="00FC2C6A"/>
    <w:rsid w:val="00FC3B2B"/>
    <w:rsid w:val="00FC4074"/>
    <w:rsid w:val="00FD22A1"/>
    <w:rsid w:val="00FD279F"/>
    <w:rsid w:val="00FD3E04"/>
    <w:rsid w:val="00FD5ADB"/>
    <w:rsid w:val="00FF005D"/>
    <w:rsid w:val="00FF31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AD6"/>
    <w:pPr>
      <w:spacing w:line="360" w:lineRule="auto"/>
      <w:jc w:val="both"/>
    </w:pPr>
    <w:rPr>
      <w:rFonts w:ascii="Arial" w:hAnsi="Arial"/>
      <w:bCs/>
    </w:rPr>
  </w:style>
  <w:style w:type="paragraph" w:styleId="Ttulo1">
    <w:name w:val="heading 1"/>
    <w:basedOn w:val="Normal"/>
    <w:next w:val="Normal"/>
    <w:qFormat/>
    <w:rsid w:val="004B3AD6"/>
    <w:pPr>
      <w:keepNext/>
      <w:spacing w:after="240" w:line="240" w:lineRule="auto"/>
      <w:jc w:val="left"/>
      <w:outlineLvl w:val="0"/>
    </w:pPr>
    <w:rPr>
      <w:rFonts w:cs="Arial"/>
      <w:b/>
      <w:color w:val="800000"/>
      <w:sz w:val="34"/>
      <w:lang w:val="es-ES_tradnl" w:eastAsia="es-ES_tradnl"/>
    </w:rPr>
  </w:style>
  <w:style w:type="paragraph" w:styleId="Ttulo2">
    <w:name w:val="heading 2"/>
    <w:basedOn w:val="Normal"/>
    <w:next w:val="Normal"/>
    <w:qFormat/>
    <w:rsid w:val="004B3AD6"/>
    <w:pPr>
      <w:keepNext/>
      <w:outlineLvl w:val="1"/>
    </w:pPr>
    <w:rPr>
      <w:sz w:val="24"/>
    </w:rPr>
  </w:style>
  <w:style w:type="paragraph" w:styleId="Ttulo3">
    <w:name w:val="heading 3"/>
    <w:basedOn w:val="Normal"/>
    <w:next w:val="Normal"/>
    <w:qFormat/>
    <w:rsid w:val="004B3AD6"/>
    <w:pPr>
      <w:keepNext/>
      <w:spacing w:before="40" w:after="40"/>
      <w:jc w:val="center"/>
      <w:outlineLvl w:val="2"/>
    </w:pPr>
    <w:rPr>
      <w:rFonts w:cs="Arial"/>
      <w:b/>
      <w:bCs w:val="0"/>
      <w:sz w:val="30"/>
    </w:rPr>
  </w:style>
  <w:style w:type="paragraph" w:styleId="Ttulo4">
    <w:name w:val="heading 4"/>
    <w:basedOn w:val="Normal"/>
    <w:next w:val="Normal"/>
    <w:qFormat/>
    <w:rsid w:val="004B3AD6"/>
    <w:pPr>
      <w:keepNext/>
      <w:spacing w:before="40" w:after="40"/>
      <w:jc w:val="center"/>
      <w:outlineLvl w:val="3"/>
    </w:pPr>
    <w:rPr>
      <w:rFonts w:cs="Arial"/>
      <w:b/>
      <w:bCs w:val="0"/>
    </w:rPr>
  </w:style>
  <w:style w:type="paragraph" w:styleId="Ttulo5">
    <w:name w:val="heading 5"/>
    <w:basedOn w:val="Normal"/>
    <w:next w:val="Normal"/>
    <w:link w:val="Ttulo5Car"/>
    <w:uiPriority w:val="9"/>
    <w:semiHidden/>
    <w:unhideWhenUsed/>
    <w:qFormat/>
    <w:rsid w:val="00A5158B"/>
    <w:pPr>
      <w:keepNext/>
      <w:keepLines/>
      <w:widowControl w:val="0"/>
      <w:adjustRightInd w:val="0"/>
      <w:spacing w:before="200"/>
      <w:textAlignment w:val="baseline"/>
      <w:outlineLvl w:val="4"/>
    </w:pPr>
    <w:rPr>
      <w:rFonts w:ascii="Cambria" w:hAnsi="Cambria"/>
      <w:color w:val="243F60"/>
      <w:lang/>
    </w:rPr>
  </w:style>
  <w:style w:type="paragraph" w:styleId="Ttulo6">
    <w:name w:val="heading 6"/>
    <w:basedOn w:val="Normal"/>
    <w:next w:val="Normal"/>
    <w:link w:val="Ttulo6Car"/>
    <w:semiHidden/>
    <w:unhideWhenUsed/>
    <w:qFormat/>
    <w:rsid w:val="00A5158B"/>
    <w:pPr>
      <w:spacing w:before="240" w:after="60"/>
      <w:outlineLvl w:val="5"/>
    </w:pPr>
    <w:rPr>
      <w:rFonts w:ascii="Calibri" w:hAnsi="Calibri"/>
      <w:b/>
      <w:bCs w:val="0"/>
      <w:sz w:val="22"/>
      <w:szCs w:val="22"/>
      <w:lang/>
    </w:rPr>
  </w:style>
  <w:style w:type="paragraph" w:styleId="Ttulo8">
    <w:name w:val="heading 8"/>
    <w:basedOn w:val="Normal"/>
    <w:next w:val="Normal"/>
    <w:qFormat/>
    <w:rsid w:val="004B3AD6"/>
    <w:pPr>
      <w:spacing w:before="240" w:after="60" w:line="240" w:lineRule="auto"/>
      <w:jc w:val="left"/>
      <w:outlineLvl w:val="7"/>
    </w:pPr>
    <w:rPr>
      <w:rFonts w:ascii="Times New Roman" w:hAnsi="Times New Roman"/>
      <w:bCs w:val="0"/>
      <w:i/>
      <w:iCs/>
      <w:lang w:eastAsia="es-ES_tradnl"/>
    </w:rPr>
  </w:style>
  <w:style w:type="paragraph" w:styleId="Ttulo9">
    <w:name w:val="heading 9"/>
    <w:basedOn w:val="Normal"/>
    <w:next w:val="Normal"/>
    <w:qFormat/>
    <w:rsid w:val="004B3AD6"/>
    <w:pPr>
      <w:keepNext/>
      <w:widowControl w:val="0"/>
      <w:numPr>
        <w:numId w:val="1"/>
      </w:numPr>
      <w:adjustRightInd w:val="0"/>
      <w:textAlignment w:val="baseline"/>
      <w:outlineLvl w:val="8"/>
    </w:pPr>
    <w:rPr>
      <w:b/>
      <w:bCs w:val="0"/>
      <w:sz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B3AD6"/>
  </w:style>
  <w:style w:type="paragraph" w:customStyle="1" w:styleId="Estilo1">
    <w:name w:val="Estilo1"/>
    <w:basedOn w:val="Normal"/>
    <w:link w:val="Estilo1Car"/>
    <w:qFormat/>
    <w:rsid w:val="004B3AD6"/>
    <w:pPr>
      <w:spacing w:before="120" w:after="120" w:line="240" w:lineRule="auto"/>
    </w:pPr>
    <w:rPr>
      <w:bCs w:val="0"/>
      <w:lang w:eastAsia="es-ES_tradnl"/>
    </w:rPr>
  </w:style>
  <w:style w:type="character" w:styleId="Refdenotaalpie">
    <w:name w:val="footnote reference"/>
    <w:semiHidden/>
    <w:rsid w:val="004B3AD6"/>
    <w:rPr>
      <w:vertAlign w:val="superscript"/>
    </w:rPr>
  </w:style>
  <w:style w:type="character" w:styleId="Hipervnculo">
    <w:name w:val="Hyperlink"/>
    <w:rsid w:val="004B3AD6"/>
    <w:rPr>
      <w:color w:val="0000FF"/>
      <w:u w:val="single"/>
    </w:rPr>
  </w:style>
  <w:style w:type="paragraph" w:styleId="Textoindependiente2">
    <w:name w:val="Body Text 2"/>
    <w:basedOn w:val="Normal"/>
    <w:rsid w:val="004B3AD6"/>
    <w:pPr>
      <w:spacing w:line="240" w:lineRule="auto"/>
    </w:pPr>
    <w:rPr>
      <w:rFonts w:cs="Arial"/>
      <w:bCs w:val="0"/>
      <w:sz w:val="22"/>
      <w:lang w:val="es-ES_tradnl" w:eastAsia="es-ES_tradnl"/>
    </w:rPr>
  </w:style>
  <w:style w:type="character" w:styleId="Refdenotaalfinal">
    <w:name w:val="endnote reference"/>
    <w:semiHidden/>
    <w:rsid w:val="004B3AD6"/>
    <w:rPr>
      <w:vertAlign w:val="superscript"/>
    </w:rPr>
  </w:style>
  <w:style w:type="paragraph" w:styleId="Textoindependiente3">
    <w:name w:val="Body Text 3"/>
    <w:basedOn w:val="Normal"/>
    <w:rsid w:val="004B3AD6"/>
    <w:pPr>
      <w:spacing w:after="120" w:line="240" w:lineRule="auto"/>
      <w:jc w:val="left"/>
    </w:pPr>
    <w:rPr>
      <w:rFonts w:ascii="Times New Roman" w:hAnsi="Times New Roman"/>
      <w:bCs w:val="0"/>
      <w:sz w:val="16"/>
      <w:szCs w:val="16"/>
      <w:lang w:eastAsia="es-ES_tradnl"/>
    </w:rPr>
  </w:style>
  <w:style w:type="paragraph" w:styleId="NormalWeb">
    <w:name w:val="Normal (Web)"/>
    <w:basedOn w:val="Normal"/>
    <w:rsid w:val="004B3AD6"/>
    <w:pPr>
      <w:spacing w:before="100" w:after="100" w:line="240" w:lineRule="auto"/>
      <w:jc w:val="left"/>
    </w:pPr>
    <w:rPr>
      <w:rFonts w:ascii="Arial Unicode MS" w:eastAsia="Arial Unicode MS" w:hAnsi="Arial Unicode MS"/>
      <w:bCs w:val="0"/>
      <w:sz w:val="24"/>
      <w:lang w:eastAsia="es-ES_tradnl"/>
    </w:rPr>
  </w:style>
  <w:style w:type="paragraph" w:customStyle="1" w:styleId="Aeeaoaeaa1">
    <w:name w:val="A?eeaoae?aa 1"/>
    <w:basedOn w:val="Aaoeeu"/>
    <w:next w:val="Aaoeeu"/>
    <w:rsid w:val="004B3AD6"/>
    <w:pPr>
      <w:keepNext/>
      <w:jc w:val="right"/>
    </w:pPr>
    <w:rPr>
      <w:b/>
    </w:rPr>
  </w:style>
  <w:style w:type="paragraph" w:customStyle="1" w:styleId="Aaoeeu">
    <w:name w:val="Aaoeeu"/>
    <w:rsid w:val="004B3AD6"/>
    <w:pPr>
      <w:widowControl w:val="0"/>
    </w:pPr>
    <w:rPr>
      <w:lang w:val="en-US" w:eastAsia="es-ES_tradnl"/>
    </w:rPr>
  </w:style>
  <w:style w:type="paragraph" w:customStyle="1" w:styleId="Eaoaeaa">
    <w:name w:val="Eaoae?aa"/>
    <w:basedOn w:val="Aaoeeu"/>
    <w:rsid w:val="004B3AD6"/>
    <w:pPr>
      <w:tabs>
        <w:tab w:val="center" w:pos="4153"/>
        <w:tab w:val="right" w:pos="8306"/>
      </w:tabs>
    </w:pPr>
  </w:style>
  <w:style w:type="paragraph" w:customStyle="1" w:styleId="a">
    <w:name w:val="Âáóéêü"/>
    <w:rsid w:val="004B3AD6"/>
    <w:pPr>
      <w:widowControl w:val="0"/>
    </w:pPr>
    <w:rPr>
      <w:lang w:val="el-GR" w:eastAsia="es-ES_tradnl"/>
    </w:rPr>
  </w:style>
  <w:style w:type="paragraph" w:customStyle="1" w:styleId="OiaeaeiYiio2">
    <w:name w:val="O?ia eaeiYiio 2"/>
    <w:basedOn w:val="Aaoeeu"/>
    <w:rsid w:val="004B3AD6"/>
    <w:pPr>
      <w:jc w:val="right"/>
    </w:pPr>
    <w:rPr>
      <w:i/>
      <w:sz w:val="16"/>
    </w:rPr>
  </w:style>
  <w:style w:type="paragraph" w:customStyle="1" w:styleId="Aeeaoaeaa2">
    <w:name w:val="A?eeaoae?aa 2"/>
    <w:basedOn w:val="Aaoeeu"/>
    <w:next w:val="Aaoeeu"/>
    <w:rsid w:val="004B3AD6"/>
    <w:pPr>
      <w:keepNext/>
      <w:jc w:val="right"/>
    </w:pPr>
    <w:rPr>
      <w:i/>
    </w:rPr>
  </w:style>
  <w:style w:type="paragraph" w:customStyle="1" w:styleId="5Normal">
    <w:name w:val="5 Normal"/>
    <w:rsid w:val="004B3AD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eastAsia="es-ES_tradnl"/>
    </w:rPr>
  </w:style>
  <w:style w:type="paragraph" w:styleId="Textonotapie">
    <w:name w:val="footnote text"/>
    <w:basedOn w:val="Normal"/>
    <w:semiHidden/>
    <w:rsid w:val="004B3AD6"/>
    <w:pPr>
      <w:widowControl w:val="0"/>
      <w:adjustRightInd w:val="0"/>
      <w:textAlignment w:val="baseline"/>
    </w:pPr>
    <w:rPr>
      <w:bCs w:val="0"/>
      <w:lang w:eastAsia="es-ES_tradnl"/>
    </w:rPr>
  </w:style>
  <w:style w:type="paragraph" w:styleId="Encabezado">
    <w:name w:val="header"/>
    <w:basedOn w:val="Normal"/>
    <w:link w:val="EncabezadoCar"/>
    <w:rsid w:val="004B3AD6"/>
    <w:pPr>
      <w:tabs>
        <w:tab w:val="center" w:pos="4252"/>
        <w:tab w:val="right" w:pos="8504"/>
      </w:tabs>
      <w:spacing w:line="240" w:lineRule="auto"/>
      <w:jc w:val="left"/>
    </w:pPr>
    <w:rPr>
      <w:rFonts w:ascii="Times New Roman" w:hAnsi="Times New Roman"/>
      <w:bCs w:val="0"/>
      <w:lang w:eastAsia="es-ES_tradnl"/>
    </w:rPr>
  </w:style>
  <w:style w:type="paragraph" w:styleId="Piedepgina">
    <w:name w:val="footer"/>
    <w:basedOn w:val="Normal"/>
    <w:link w:val="PiedepginaCar"/>
    <w:rsid w:val="004B3AD6"/>
    <w:pPr>
      <w:widowControl w:val="0"/>
      <w:tabs>
        <w:tab w:val="center" w:pos="4252"/>
        <w:tab w:val="right" w:pos="8504"/>
      </w:tabs>
      <w:adjustRightInd w:val="0"/>
      <w:textAlignment w:val="baseline"/>
    </w:pPr>
    <w:rPr>
      <w:bCs w:val="0"/>
      <w:sz w:val="22"/>
      <w:lang w:eastAsia="es-ES_tradnl"/>
    </w:rPr>
  </w:style>
  <w:style w:type="paragraph" w:styleId="Textonotaalfinal">
    <w:name w:val="endnote text"/>
    <w:basedOn w:val="Normal"/>
    <w:semiHidden/>
    <w:rsid w:val="004B3AD6"/>
    <w:pPr>
      <w:spacing w:line="240" w:lineRule="auto"/>
      <w:jc w:val="left"/>
    </w:pPr>
    <w:rPr>
      <w:rFonts w:ascii="Times New Roman" w:hAnsi="Times New Roman"/>
      <w:bCs w:val="0"/>
      <w:lang w:eastAsia="es-ES_tradnl"/>
    </w:rPr>
  </w:style>
  <w:style w:type="character" w:styleId="Nmerodepgina">
    <w:name w:val="page number"/>
    <w:basedOn w:val="Fuentedeprrafopredeter"/>
    <w:rsid w:val="004B3AD6"/>
  </w:style>
  <w:style w:type="paragraph" w:styleId="Ttulo">
    <w:name w:val="Title"/>
    <w:basedOn w:val="Normal"/>
    <w:qFormat/>
    <w:rsid w:val="004B3AD6"/>
    <w:pPr>
      <w:spacing w:before="60" w:after="60"/>
      <w:jc w:val="center"/>
    </w:pPr>
    <w:rPr>
      <w:rFonts w:cs="Arial"/>
      <w:b/>
      <w:sz w:val="24"/>
      <w:szCs w:val="22"/>
      <w:lang w:val="pt-BR"/>
    </w:rPr>
  </w:style>
  <w:style w:type="paragraph" w:styleId="Mapadeldocumento">
    <w:name w:val="Document Map"/>
    <w:basedOn w:val="Normal"/>
    <w:semiHidden/>
    <w:rsid w:val="004B3AD6"/>
    <w:pPr>
      <w:shd w:val="clear" w:color="auto" w:fill="000080"/>
    </w:pPr>
    <w:rPr>
      <w:rFonts w:ascii="Tahoma" w:hAnsi="Tahoma" w:cs="Tahoma"/>
    </w:rPr>
  </w:style>
  <w:style w:type="paragraph" w:styleId="Textodeglobo">
    <w:name w:val="Balloon Text"/>
    <w:basedOn w:val="Normal"/>
    <w:semiHidden/>
    <w:rsid w:val="006F761B"/>
    <w:rPr>
      <w:rFonts w:ascii="Tahoma" w:hAnsi="Tahoma" w:cs="Tahoma"/>
      <w:sz w:val="16"/>
      <w:szCs w:val="16"/>
    </w:rPr>
  </w:style>
  <w:style w:type="paragraph" w:customStyle="1" w:styleId="CarCar1CarCharCarCharCar">
    <w:name w:val="Car Car1 Car Char Car Char Car"/>
    <w:basedOn w:val="Normal"/>
    <w:rsid w:val="00C6793F"/>
    <w:pPr>
      <w:spacing w:after="160" w:line="240" w:lineRule="exact"/>
      <w:jc w:val="left"/>
    </w:pPr>
    <w:rPr>
      <w:rFonts w:ascii="Tahoma" w:hAnsi="Tahoma" w:cs="Tahoma"/>
      <w:bCs w:val="0"/>
      <w:lang w:val="en-US" w:eastAsia="en-US"/>
    </w:rPr>
  </w:style>
  <w:style w:type="character" w:styleId="nfasis">
    <w:name w:val="Emphasis"/>
    <w:qFormat/>
    <w:rsid w:val="003120EE"/>
    <w:rPr>
      <w:i/>
      <w:iCs/>
    </w:rPr>
  </w:style>
  <w:style w:type="table" w:styleId="Tablaconcuadrcula">
    <w:name w:val="Table Grid"/>
    <w:aliases w:val="Tabla ÑL"/>
    <w:basedOn w:val="Tablanormal"/>
    <w:uiPriority w:val="59"/>
    <w:rsid w:val="005D1994"/>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basedOn w:val="Normal"/>
    <w:next w:val="Ttulo"/>
    <w:link w:val="TtuloCar"/>
    <w:qFormat/>
    <w:rsid w:val="00692873"/>
    <w:pPr>
      <w:spacing w:before="60" w:after="60"/>
      <w:jc w:val="center"/>
    </w:pPr>
    <w:rPr>
      <w:b/>
      <w:sz w:val="24"/>
      <w:szCs w:val="22"/>
      <w:lang w:val="pt-BR"/>
    </w:rPr>
  </w:style>
  <w:style w:type="character" w:customStyle="1" w:styleId="TtuloCar">
    <w:name w:val="Título Car"/>
    <w:link w:val="a0"/>
    <w:rsid w:val="00692873"/>
    <w:rPr>
      <w:rFonts w:ascii="Arial" w:hAnsi="Arial" w:cs="Arial"/>
      <w:b/>
      <w:bCs/>
      <w:sz w:val="24"/>
      <w:szCs w:val="22"/>
      <w:lang w:val="pt-BR"/>
    </w:rPr>
  </w:style>
  <w:style w:type="paragraph" w:styleId="Sinespaciado">
    <w:name w:val="No Spacing"/>
    <w:link w:val="SinespaciadoCar"/>
    <w:uiPriority w:val="1"/>
    <w:qFormat/>
    <w:rsid w:val="00343EA4"/>
    <w:rPr>
      <w:rFonts w:ascii="Calibri" w:hAnsi="Calibri"/>
      <w:sz w:val="22"/>
      <w:szCs w:val="22"/>
      <w:lang w:eastAsia="en-US"/>
    </w:rPr>
  </w:style>
  <w:style w:type="character" w:customStyle="1" w:styleId="SinespaciadoCar">
    <w:name w:val="Sin espaciado Car"/>
    <w:link w:val="Sinespaciado"/>
    <w:uiPriority w:val="1"/>
    <w:rsid w:val="00343EA4"/>
    <w:rPr>
      <w:rFonts w:ascii="Calibri" w:hAnsi="Calibri"/>
      <w:sz w:val="22"/>
      <w:szCs w:val="22"/>
      <w:lang w:val="es-ES" w:eastAsia="en-US" w:bidi="ar-SA"/>
    </w:rPr>
  </w:style>
  <w:style w:type="paragraph" w:customStyle="1" w:styleId="Texto2">
    <w:name w:val="Texto 2"/>
    <w:basedOn w:val="Normal"/>
    <w:rsid w:val="00E10E92"/>
    <w:pPr>
      <w:spacing w:before="240" w:line="240" w:lineRule="auto"/>
      <w:ind w:left="1389" w:right="284"/>
    </w:pPr>
    <w:rPr>
      <w:bCs w:val="0"/>
      <w:snapToGrid w:val="0"/>
      <w:color w:val="000000"/>
      <w:sz w:val="22"/>
    </w:rPr>
  </w:style>
  <w:style w:type="character" w:customStyle="1" w:styleId="Ttulo6Car">
    <w:name w:val="Título 6 Car"/>
    <w:link w:val="Ttulo6"/>
    <w:semiHidden/>
    <w:rsid w:val="00A5158B"/>
    <w:rPr>
      <w:rFonts w:ascii="Calibri" w:eastAsia="Times New Roman" w:hAnsi="Calibri" w:cs="Times New Roman"/>
      <w:b/>
      <w:sz w:val="22"/>
      <w:szCs w:val="22"/>
    </w:rPr>
  </w:style>
  <w:style w:type="paragraph" w:styleId="Sangradetextonormal">
    <w:name w:val="Body Text Indent"/>
    <w:basedOn w:val="Normal"/>
    <w:link w:val="SangradetextonormalCar"/>
    <w:rsid w:val="00A5158B"/>
    <w:pPr>
      <w:spacing w:after="120"/>
      <w:ind w:left="283"/>
    </w:pPr>
    <w:rPr>
      <w:lang/>
    </w:rPr>
  </w:style>
  <w:style w:type="character" w:customStyle="1" w:styleId="SangradetextonormalCar">
    <w:name w:val="Sangría de texto normal Car"/>
    <w:link w:val="Sangradetextonormal"/>
    <w:rsid w:val="00A5158B"/>
    <w:rPr>
      <w:rFonts w:ascii="Arial" w:hAnsi="Arial"/>
      <w:bCs/>
    </w:rPr>
  </w:style>
  <w:style w:type="character" w:customStyle="1" w:styleId="Ttulo5Car">
    <w:name w:val="Título 5 Car"/>
    <w:link w:val="Ttulo5"/>
    <w:uiPriority w:val="9"/>
    <w:semiHidden/>
    <w:rsid w:val="00A5158B"/>
    <w:rPr>
      <w:rFonts w:ascii="Cambria" w:eastAsia="Times New Roman" w:hAnsi="Cambria" w:cs="Times New Roman"/>
      <w:bCs/>
      <w:color w:val="243F60"/>
    </w:rPr>
  </w:style>
  <w:style w:type="character" w:customStyle="1" w:styleId="EncabezadoCar">
    <w:name w:val="Encabezado Car"/>
    <w:link w:val="Encabezado"/>
    <w:rsid w:val="00A5158B"/>
    <w:rPr>
      <w:lang w:eastAsia="es-ES_tradnl"/>
    </w:rPr>
  </w:style>
  <w:style w:type="paragraph" w:styleId="Prrafodelista">
    <w:name w:val="List Paragraph"/>
    <w:basedOn w:val="Normal"/>
    <w:link w:val="PrrafodelistaCar"/>
    <w:uiPriority w:val="34"/>
    <w:qFormat/>
    <w:rsid w:val="00A5158B"/>
    <w:pPr>
      <w:widowControl w:val="0"/>
      <w:adjustRightInd w:val="0"/>
      <w:ind w:left="708"/>
      <w:textAlignment w:val="baseline"/>
    </w:pPr>
    <w:rPr>
      <w:lang/>
    </w:rPr>
  </w:style>
  <w:style w:type="character" w:customStyle="1" w:styleId="PrrafodelistaCar">
    <w:name w:val="Párrafo de lista Car"/>
    <w:link w:val="Prrafodelista"/>
    <w:uiPriority w:val="34"/>
    <w:locked/>
    <w:rsid w:val="00A5158B"/>
    <w:rPr>
      <w:rFonts w:ascii="Arial" w:hAnsi="Arial"/>
      <w:bCs/>
    </w:rPr>
  </w:style>
  <w:style w:type="paragraph" w:customStyle="1" w:styleId="Estilo3">
    <w:name w:val="Estilo3"/>
    <w:basedOn w:val="Estilo1"/>
    <w:uiPriority w:val="99"/>
    <w:rsid w:val="00A5158B"/>
    <w:rPr>
      <w:b/>
      <w:sz w:val="24"/>
      <w:lang w:eastAsia="es-ES"/>
    </w:rPr>
  </w:style>
  <w:style w:type="character" w:customStyle="1" w:styleId="Estilo1Car">
    <w:name w:val="Estilo1 Car"/>
    <w:link w:val="Estilo1"/>
    <w:locked/>
    <w:rsid w:val="00055AF6"/>
    <w:rPr>
      <w:rFonts w:ascii="Arial" w:hAnsi="Arial"/>
      <w:lang w:eastAsia="es-ES_tradnl"/>
    </w:rPr>
  </w:style>
  <w:style w:type="character" w:styleId="Refdecomentario">
    <w:name w:val="annotation reference"/>
    <w:uiPriority w:val="99"/>
    <w:rsid w:val="001B6DD2"/>
    <w:rPr>
      <w:sz w:val="16"/>
      <w:szCs w:val="16"/>
    </w:rPr>
  </w:style>
  <w:style w:type="paragraph" w:styleId="Textocomentario">
    <w:name w:val="annotation text"/>
    <w:basedOn w:val="Normal"/>
    <w:link w:val="TextocomentarioCar"/>
    <w:uiPriority w:val="99"/>
    <w:rsid w:val="001B6DD2"/>
  </w:style>
  <w:style w:type="character" w:customStyle="1" w:styleId="TextocomentarioCar">
    <w:name w:val="Texto comentario Car"/>
    <w:link w:val="Textocomentario"/>
    <w:uiPriority w:val="99"/>
    <w:rsid w:val="001B6DD2"/>
    <w:rPr>
      <w:rFonts w:ascii="Arial" w:hAnsi="Arial"/>
      <w:bCs/>
      <w:lang w:val="es-ES" w:eastAsia="es-ES"/>
    </w:rPr>
  </w:style>
  <w:style w:type="paragraph" w:styleId="Asuntodelcomentario">
    <w:name w:val="annotation subject"/>
    <w:basedOn w:val="Textocomentario"/>
    <w:next w:val="Textocomentario"/>
    <w:link w:val="AsuntodelcomentarioCar"/>
    <w:rsid w:val="001B6DD2"/>
    <w:rPr>
      <w:b/>
    </w:rPr>
  </w:style>
  <w:style w:type="character" w:customStyle="1" w:styleId="AsuntodelcomentarioCar">
    <w:name w:val="Asunto del comentario Car"/>
    <w:link w:val="Asuntodelcomentario"/>
    <w:rsid w:val="001B6DD2"/>
    <w:rPr>
      <w:rFonts w:ascii="Arial" w:hAnsi="Arial"/>
      <w:b/>
      <w:bCs/>
      <w:lang w:val="es-ES" w:eastAsia="es-ES"/>
    </w:rPr>
  </w:style>
  <w:style w:type="character" w:customStyle="1" w:styleId="PiedepginaCar">
    <w:name w:val="Pie de página Car"/>
    <w:basedOn w:val="Fuentedeprrafopredeter"/>
    <w:link w:val="Piedepgina"/>
    <w:locked/>
    <w:rsid w:val="00F7700E"/>
    <w:rPr>
      <w:rFonts w:ascii="Arial" w:hAnsi="Arial"/>
      <w:sz w:val="22"/>
      <w:lang w:eastAsia="es-ES_tradnl"/>
    </w:rPr>
  </w:style>
</w:styles>
</file>

<file path=word/webSettings.xml><?xml version="1.0" encoding="utf-8"?>
<w:webSettings xmlns:r="http://schemas.openxmlformats.org/officeDocument/2006/relationships" xmlns:w="http://schemas.openxmlformats.org/wordprocessingml/2006/main">
  <w:divs>
    <w:div w:id="47001425">
      <w:bodyDiv w:val="1"/>
      <w:marLeft w:val="0"/>
      <w:marRight w:val="0"/>
      <w:marTop w:val="0"/>
      <w:marBottom w:val="0"/>
      <w:divBdr>
        <w:top w:val="none" w:sz="0" w:space="0" w:color="auto"/>
        <w:left w:val="none" w:sz="0" w:space="0" w:color="auto"/>
        <w:bottom w:val="none" w:sz="0" w:space="0" w:color="auto"/>
        <w:right w:val="none" w:sz="0" w:space="0" w:color="auto"/>
      </w:divBdr>
    </w:div>
    <w:div w:id="1136945916">
      <w:bodyDiv w:val="1"/>
      <w:marLeft w:val="0"/>
      <w:marRight w:val="0"/>
      <w:marTop w:val="0"/>
      <w:marBottom w:val="0"/>
      <w:divBdr>
        <w:top w:val="none" w:sz="0" w:space="0" w:color="auto"/>
        <w:left w:val="none" w:sz="0" w:space="0" w:color="auto"/>
        <w:bottom w:val="none" w:sz="0" w:space="0" w:color="auto"/>
        <w:right w:val="none" w:sz="0" w:space="0" w:color="auto"/>
      </w:divBdr>
    </w:div>
    <w:div w:id="1142239042">
      <w:bodyDiv w:val="1"/>
      <w:marLeft w:val="0"/>
      <w:marRight w:val="0"/>
      <w:marTop w:val="0"/>
      <w:marBottom w:val="0"/>
      <w:divBdr>
        <w:top w:val="none" w:sz="0" w:space="0" w:color="auto"/>
        <w:left w:val="none" w:sz="0" w:space="0" w:color="auto"/>
        <w:bottom w:val="none" w:sz="0" w:space="0" w:color="auto"/>
        <w:right w:val="none" w:sz="0" w:space="0" w:color="auto"/>
      </w:divBdr>
    </w:div>
    <w:div w:id="1215583170">
      <w:bodyDiv w:val="1"/>
      <w:marLeft w:val="0"/>
      <w:marRight w:val="0"/>
      <w:marTop w:val="0"/>
      <w:marBottom w:val="0"/>
      <w:divBdr>
        <w:top w:val="none" w:sz="0" w:space="0" w:color="auto"/>
        <w:left w:val="none" w:sz="0" w:space="0" w:color="auto"/>
        <w:bottom w:val="none" w:sz="0" w:space="0" w:color="auto"/>
        <w:right w:val="none" w:sz="0" w:space="0" w:color="auto"/>
      </w:divBdr>
    </w:div>
    <w:div w:id="1330258122">
      <w:bodyDiv w:val="1"/>
      <w:marLeft w:val="0"/>
      <w:marRight w:val="0"/>
      <w:marTop w:val="0"/>
      <w:marBottom w:val="0"/>
      <w:divBdr>
        <w:top w:val="none" w:sz="0" w:space="0" w:color="auto"/>
        <w:left w:val="none" w:sz="0" w:space="0" w:color="auto"/>
        <w:bottom w:val="none" w:sz="0" w:space="0" w:color="auto"/>
        <w:right w:val="none" w:sz="0" w:space="0" w:color="auto"/>
      </w:divBdr>
    </w:div>
    <w:div w:id="1508331333">
      <w:bodyDiv w:val="1"/>
      <w:marLeft w:val="0"/>
      <w:marRight w:val="0"/>
      <w:marTop w:val="0"/>
      <w:marBottom w:val="0"/>
      <w:divBdr>
        <w:top w:val="none" w:sz="0" w:space="0" w:color="auto"/>
        <w:left w:val="none" w:sz="0" w:space="0" w:color="auto"/>
        <w:bottom w:val="none" w:sz="0" w:space="0" w:color="auto"/>
        <w:right w:val="none" w:sz="0" w:space="0" w:color="auto"/>
      </w:divBdr>
    </w:div>
    <w:div w:id="1943564247">
      <w:bodyDiv w:val="1"/>
      <w:marLeft w:val="0"/>
      <w:marRight w:val="0"/>
      <w:marTop w:val="0"/>
      <w:marBottom w:val="0"/>
      <w:divBdr>
        <w:top w:val="none" w:sz="0" w:space="0" w:color="auto"/>
        <w:left w:val="none" w:sz="0" w:space="0" w:color="auto"/>
        <w:bottom w:val="none" w:sz="0" w:space="0" w:color="auto"/>
        <w:right w:val="none" w:sz="0" w:space="0" w:color="auto"/>
      </w:divBdr>
    </w:div>
    <w:div w:id="19693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3805</Words>
  <Characters>20928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Anexo 1: Convenio de Participación Empresa Beneficiaria-Cámara</vt:lpstr>
    </vt:vector>
  </TitlesOfParts>
  <Company>ENRED Consultores S.L.</Company>
  <LinksUpToDate>false</LinksUpToDate>
  <CharactersWithSpaces>24684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Convenio de Participación Empresa Beneficiaria-Cámara</dc:title>
  <dc:creator>juanfv</dc:creator>
  <cp:lastModifiedBy>cempresas1</cp:lastModifiedBy>
  <cp:revision>2</cp:revision>
  <cp:lastPrinted>2008-07-29T09:01:00Z</cp:lastPrinted>
  <dcterms:created xsi:type="dcterms:W3CDTF">2016-12-14T16:12:00Z</dcterms:created>
  <dcterms:modified xsi:type="dcterms:W3CDTF">2016-12-14T16:12:00Z</dcterms:modified>
</cp:coreProperties>
</file>